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3F7D" w14:textId="1C5CCB8B" w:rsidR="00927CB8" w:rsidRPr="00927CB8" w:rsidRDefault="00927CB8" w:rsidP="00927CB8">
      <w:pPr>
        <w:jc w:val="center"/>
        <w:rPr>
          <w:sz w:val="32"/>
          <w:szCs w:val="32"/>
        </w:rPr>
      </w:pPr>
      <w:r w:rsidRPr="00927CB8">
        <w:rPr>
          <w:b/>
          <w:bCs/>
          <w:sz w:val="32"/>
          <w:szCs w:val="32"/>
        </w:rPr>
        <w:t>Orofacial Myofunctional Therapy Studies</w:t>
      </w:r>
      <w:r w:rsidR="007B5627">
        <w:rPr>
          <w:b/>
          <w:bCs/>
          <w:sz w:val="32"/>
          <w:szCs w:val="32"/>
        </w:rPr>
        <w:t xml:space="preserve"> (13)</w:t>
      </w:r>
    </w:p>
    <w:p w14:paraId="265B4E02" w14:textId="4C7DB0B0" w:rsidR="000C08B4" w:rsidRPr="009D11B7" w:rsidRDefault="00927CB8" w:rsidP="00927CB8">
      <w:pPr>
        <w:jc w:val="center"/>
        <w:rPr>
          <w:rFonts w:ascii="Roboto" w:hAnsi="Roboto"/>
          <w:color w:val="1F1F1F"/>
          <w:sz w:val="20"/>
          <w:szCs w:val="20"/>
          <w:shd w:val="clear" w:color="auto" w:fill="F3F5F6"/>
        </w:rPr>
      </w:pPr>
      <w:r w:rsidRPr="009D11B7">
        <w:rPr>
          <w:sz w:val="22"/>
          <w:szCs w:val="22"/>
        </w:rPr>
        <w:t xml:space="preserve">Filtered by </w:t>
      </w:r>
      <w:r w:rsidRPr="009D11B7">
        <w:rPr>
          <w:b/>
          <w:bCs/>
          <w:sz w:val="22"/>
          <w:szCs w:val="22"/>
          <w:u w:val="single"/>
        </w:rPr>
        <w:t xml:space="preserve">Level One </w:t>
      </w:r>
      <w:r w:rsidR="009D11B7" w:rsidRPr="009D11B7">
        <w:rPr>
          <w:b/>
          <w:bCs/>
          <w:sz w:val="22"/>
          <w:szCs w:val="22"/>
          <w:u w:val="single"/>
        </w:rPr>
        <w:t>Studies</w:t>
      </w:r>
      <w:r w:rsidR="009D11B7">
        <w:rPr>
          <w:sz w:val="22"/>
          <w:szCs w:val="22"/>
        </w:rPr>
        <w:t xml:space="preserve"> </w:t>
      </w:r>
      <w:r w:rsidRPr="009D11B7">
        <w:rPr>
          <w:sz w:val="22"/>
          <w:szCs w:val="22"/>
        </w:rPr>
        <w:t>(</w:t>
      </w:r>
      <w:r w:rsidRPr="009D11B7">
        <w:rPr>
          <w:rFonts w:ascii="Roboto" w:hAnsi="Roboto"/>
          <w:color w:val="1F1F1F"/>
          <w:sz w:val="20"/>
          <w:szCs w:val="20"/>
          <w:shd w:val="clear" w:color="auto" w:fill="F3F5F6"/>
        </w:rPr>
        <w:t>highest level of experimental validity for evidence based medicine)</w:t>
      </w:r>
    </w:p>
    <w:p w14:paraId="715122C2" w14:textId="77777777" w:rsidR="00927CB8" w:rsidRDefault="00927CB8" w:rsidP="00927CB8">
      <w:pPr>
        <w:jc w:val="center"/>
      </w:pPr>
    </w:p>
    <w:p w14:paraId="729C0F64" w14:textId="77777777" w:rsidR="000C08B4" w:rsidRPr="009D11B7" w:rsidRDefault="000C08B4" w:rsidP="000C08B4">
      <w:pPr>
        <w:spacing w:before="300" w:after="0" w:line="240" w:lineRule="auto"/>
        <w:outlineLvl w:val="1"/>
        <w:rPr>
          <w:rFonts w:ascii="Lora" w:eastAsia="Times New Roman" w:hAnsi="Lora" w:cs="Times New Roman"/>
          <w:kern w:val="0"/>
          <w:sz w:val="32"/>
          <w:szCs w:val="32"/>
          <w:u w:val="single"/>
          <w14:ligatures w14:val="none"/>
        </w:rPr>
      </w:pPr>
      <w:r w:rsidRPr="009D11B7">
        <w:rPr>
          <w:rFonts w:ascii="Lora" w:eastAsia="Times New Roman" w:hAnsi="Lora" w:cs="Times New Roman"/>
          <w:kern w:val="0"/>
          <w:sz w:val="32"/>
          <w:szCs w:val="32"/>
          <w:u w:val="single"/>
          <w14:ligatures w14:val="none"/>
        </w:rPr>
        <w:t>OMT For Occlusion &amp; Orthodontic Retention</w:t>
      </w:r>
    </w:p>
    <w:p w14:paraId="15EE50BD" w14:textId="77777777" w:rsidR="000C08B4" w:rsidRDefault="000C08B4"/>
    <w:p w14:paraId="1FC18ECB" w14:textId="77777777" w:rsidR="000C08B4" w:rsidRDefault="000C08B4" w:rsidP="000C08B4">
      <w:pPr>
        <w:pStyle w:val="cdt4ke"/>
        <w:spacing w:before="180" w:beforeAutospacing="0" w:after="0" w:afterAutospacing="0"/>
        <w:rPr>
          <w:color w:val="212121"/>
          <w:sz w:val="22"/>
          <w:szCs w:val="22"/>
        </w:rPr>
      </w:pPr>
      <w:r>
        <w:rPr>
          <w:color w:val="212121"/>
          <w:sz w:val="22"/>
          <w:szCs w:val="22"/>
        </w:rPr>
        <w:t xml:space="preserve">Van Dyck C, Dekeyser A, </w:t>
      </w:r>
      <w:proofErr w:type="spellStart"/>
      <w:r>
        <w:rPr>
          <w:color w:val="212121"/>
          <w:sz w:val="22"/>
          <w:szCs w:val="22"/>
        </w:rPr>
        <w:t>Vantricht</w:t>
      </w:r>
      <w:proofErr w:type="spellEnd"/>
      <w:r>
        <w:rPr>
          <w:color w:val="212121"/>
          <w:sz w:val="22"/>
          <w:szCs w:val="22"/>
        </w:rPr>
        <w:t xml:space="preserve"> E, Manders E, </w:t>
      </w:r>
      <w:proofErr w:type="spellStart"/>
      <w:r>
        <w:rPr>
          <w:color w:val="212121"/>
          <w:sz w:val="22"/>
          <w:szCs w:val="22"/>
        </w:rPr>
        <w:t>Goeleven</w:t>
      </w:r>
      <w:proofErr w:type="spellEnd"/>
      <w:r>
        <w:rPr>
          <w:color w:val="212121"/>
          <w:sz w:val="22"/>
          <w:szCs w:val="22"/>
        </w:rPr>
        <w:t xml:space="preserve"> A, </w:t>
      </w:r>
      <w:proofErr w:type="spellStart"/>
      <w:r>
        <w:rPr>
          <w:color w:val="212121"/>
          <w:sz w:val="22"/>
          <w:szCs w:val="22"/>
        </w:rPr>
        <w:t>Fieuws</w:t>
      </w:r>
      <w:proofErr w:type="spellEnd"/>
      <w:r>
        <w:rPr>
          <w:color w:val="212121"/>
          <w:sz w:val="22"/>
          <w:szCs w:val="22"/>
        </w:rPr>
        <w:t xml:space="preserve"> S, Willems G (</w:t>
      </w:r>
      <w:r w:rsidRPr="000C08B4">
        <w:rPr>
          <w:color w:val="4472C4" w:themeColor="accent1"/>
          <w:sz w:val="22"/>
          <w:szCs w:val="22"/>
        </w:rPr>
        <w:t>2016</w:t>
      </w:r>
      <w:r>
        <w:rPr>
          <w:color w:val="212121"/>
          <w:sz w:val="22"/>
          <w:szCs w:val="22"/>
        </w:rPr>
        <w:t xml:space="preserve">). </w:t>
      </w:r>
      <w:r w:rsidRPr="007B0443">
        <w:rPr>
          <w:b/>
          <w:bCs/>
          <w:color w:val="212121"/>
          <w:sz w:val="22"/>
          <w:szCs w:val="22"/>
        </w:rPr>
        <w:t>The effect of orofacial myofunctional treatment in children with anterior open bite and tongue dysfunction: a pilot study.</w:t>
      </w:r>
      <w:r>
        <w:rPr>
          <w:color w:val="212121"/>
          <w:sz w:val="22"/>
          <w:szCs w:val="22"/>
        </w:rPr>
        <w:t xml:space="preserve"> </w:t>
      </w:r>
      <w:r>
        <w:rPr>
          <w:rStyle w:val="Emphasis"/>
          <w:rFonts w:eastAsiaTheme="majorEastAsia"/>
          <w:color w:val="212121"/>
          <w:sz w:val="22"/>
          <w:szCs w:val="22"/>
        </w:rPr>
        <w:t>The European Journal of Orthodontics</w:t>
      </w:r>
      <w:r>
        <w:rPr>
          <w:color w:val="212121"/>
          <w:sz w:val="22"/>
          <w:szCs w:val="22"/>
        </w:rPr>
        <w:t>. June;38(3):227-234. doi:10.1093/</w:t>
      </w:r>
      <w:proofErr w:type="spellStart"/>
      <w:r>
        <w:rPr>
          <w:color w:val="212121"/>
          <w:sz w:val="22"/>
          <w:szCs w:val="22"/>
        </w:rPr>
        <w:t>ejo</w:t>
      </w:r>
      <w:proofErr w:type="spellEnd"/>
      <w:r>
        <w:rPr>
          <w:color w:val="212121"/>
          <w:sz w:val="22"/>
          <w:szCs w:val="22"/>
        </w:rPr>
        <w:t>/cjv044</w:t>
      </w:r>
    </w:p>
    <w:bookmarkStart w:id="0" w:name="_Hlk201321980"/>
    <w:p w14:paraId="2A8823EF" w14:textId="18AE4905" w:rsidR="000C08B4" w:rsidRPr="000030C4" w:rsidRDefault="000030C4" w:rsidP="000C08B4">
      <w:pPr>
        <w:pStyle w:val="cdt4ke"/>
        <w:spacing w:before="180" w:beforeAutospacing="0" w:after="0" w:afterAutospacing="0"/>
        <w:rPr>
          <w:rStyle w:val="Hyperlink"/>
          <w:sz w:val="22"/>
          <w:szCs w:val="22"/>
        </w:rPr>
      </w:pPr>
      <w:r>
        <w:rPr>
          <w:sz w:val="22"/>
          <w:szCs w:val="22"/>
        </w:rPr>
        <w:fldChar w:fldCharType="begin"/>
      </w:r>
      <w:r>
        <w:rPr>
          <w:sz w:val="22"/>
          <w:szCs w:val="22"/>
        </w:rPr>
        <w:instrText>HYPERLINK "https://pubmed.ncbi.nlm.nih.gov/26136435/"</w:instrText>
      </w:r>
      <w:r>
        <w:rPr>
          <w:sz w:val="22"/>
          <w:szCs w:val="22"/>
        </w:rPr>
      </w:r>
      <w:r>
        <w:rPr>
          <w:sz w:val="22"/>
          <w:szCs w:val="22"/>
        </w:rPr>
        <w:fldChar w:fldCharType="separate"/>
      </w:r>
      <w:r w:rsidR="000C08B4" w:rsidRPr="000030C4">
        <w:rPr>
          <w:rStyle w:val="Hyperlink"/>
          <w:sz w:val="22"/>
          <w:szCs w:val="22"/>
        </w:rPr>
        <w:t>https://pubmed.ncbi.nlm.nih.gov/26136435/</w:t>
      </w:r>
      <w:bookmarkEnd w:id="0"/>
    </w:p>
    <w:p w14:paraId="5F8FCDF2" w14:textId="1EC5BA22" w:rsidR="000C08B4" w:rsidRPr="000C08B4" w:rsidRDefault="000030C4" w:rsidP="000C08B4">
      <w:pPr>
        <w:pStyle w:val="cdt4ke"/>
        <w:spacing w:before="180" w:beforeAutospacing="0" w:after="0" w:afterAutospacing="0"/>
        <w:rPr>
          <w:b/>
          <w:bCs/>
          <w:color w:val="EE0000"/>
          <w:sz w:val="22"/>
          <w:szCs w:val="22"/>
        </w:rPr>
      </w:pPr>
      <w:r>
        <w:rPr>
          <w:sz w:val="22"/>
          <w:szCs w:val="22"/>
        </w:rPr>
        <w:fldChar w:fldCharType="end"/>
      </w:r>
      <w:r w:rsidR="000C08B4" w:rsidRPr="000C08B4">
        <w:rPr>
          <w:b/>
          <w:bCs/>
          <w:color w:val="EE0000"/>
          <w:sz w:val="22"/>
          <w:szCs w:val="22"/>
        </w:rPr>
        <w:t>· Level 1</w:t>
      </w:r>
    </w:p>
    <w:p w14:paraId="2ADCB2B4" w14:textId="77777777" w:rsidR="000C08B4" w:rsidRDefault="000C08B4" w:rsidP="000C08B4">
      <w:pPr>
        <w:pStyle w:val="cdt4ke"/>
        <w:spacing w:before="180" w:beforeAutospacing="0" w:after="0" w:afterAutospacing="0"/>
        <w:rPr>
          <w:color w:val="212121"/>
          <w:sz w:val="22"/>
          <w:szCs w:val="22"/>
        </w:rPr>
      </w:pPr>
      <w:r>
        <w:rPr>
          <w:color w:val="212121"/>
          <w:sz w:val="22"/>
          <w:szCs w:val="22"/>
        </w:rPr>
        <w:t>· Randomized controlled study; 22 subjects</w:t>
      </w:r>
    </w:p>
    <w:p w14:paraId="6FC06B8B" w14:textId="14B70FBD" w:rsidR="000C08B4" w:rsidRPr="007B0443" w:rsidRDefault="000C08B4" w:rsidP="000C08B4">
      <w:pPr>
        <w:pStyle w:val="cdt4ke"/>
        <w:spacing w:before="180" w:beforeAutospacing="0" w:after="0" w:afterAutospacing="0"/>
        <w:rPr>
          <w:b/>
          <w:bCs/>
          <w:color w:val="000000" w:themeColor="text1"/>
          <w:sz w:val="22"/>
          <w:szCs w:val="22"/>
        </w:rPr>
      </w:pPr>
      <w:r w:rsidRPr="007B0443">
        <w:rPr>
          <w:b/>
          <w:bCs/>
          <w:color w:val="000000" w:themeColor="text1"/>
          <w:sz w:val="22"/>
          <w:szCs w:val="22"/>
        </w:rPr>
        <w:t>· “Orofacial myofunctional therapy can positively influence tongue behavior. However, further research is recommended to clarify the success of OMT as an adjunct to orthodontic treatment and to identify possible factors influencing the outcome.”</w:t>
      </w:r>
    </w:p>
    <w:p w14:paraId="2A7DE78C" w14:textId="77777777" w:rsidR="000C08B4" w:rsidRDefault="000C08B4"/>
    <w:p w14:paraId="28403FF5" w14:textId="0A5F9463" w:rsidR="000C08B4" w:rsidRPr="00972F7E" w:rsidRDefault="000C08B4">
      <w:pPr>
        <w:rPr>
          <w:rStyle w:val="uv3um"/>
          <w:rFonts w:ascii="Roboto" w:hAnsi="Roboto"/>
          <w:color w:val="001D35"/>
          <w:sz w:val="22"/>
          <w:szCs w:val="22"/>
          <w:shd w:val="clear" w:color="auto" w:fill="FFFFFF"/>
        </w:rPr>
      </w:pPr>
      <w:r w:rsidRPr="00972F7E">
        <w:rPr>
          <w:rFonts w:ascii="Roboto" w:hAnsi="Roboto"/>
          <w:color w:val="001D35"/>
          <w:sz w:val="22"/>
          <w:szCs w:val="22"/>
          <w:shd w:val="clear" w:color="auto" w:fill="FFFFFF"/>
        </w:rPr>
        <w:t>This research indicates that orofacial myofunctional therapy (OMT) can positively influence tongue behavior in children with anterior open bite and tongue dysfunction. Specifically, OMT can improve tongue elevation strength, tongue posture at rest, and tongue position during swallowing. The study suggests that OMT can be a helpful addition to orthodontic treatment, particularly when aberrant tongue behavior is a factor.</w:t>
      </w:r>
      <w:r w:rsidRPr="00972F7E">
        <w:rPr>
          <w:rStyle w:val="uv3um"/>
          <w:rFonts w:ascii="Roboto" w:hAnsi="Roboto"/>
          <w:color w:val="001D35"/>
          <w:sz w:val="22"/>
          <w:szCs w:val="22"/>
          <w:shd w:val="clear" w:color="auto" w:fill="FFFFFF"/>
        </w:rPr>
        <w:t> </w:t>
      </w:r>
    </w:p>
    <w:p w14:paraId="17347153" w14:textId="77777777" w:rsidR="000C08B4" w:rsidRDefault="000C08B4">
      <w:pPr>
        <w:rPr>
          <w:rStyle w:val="uv3um"/>
          <w:rFonts w:ascii="Roboto" w:hAnsi="Roboto"/>
          <w:color w:val="001D35"/>
          <w:sz w:val="27"/>
          <w:szCs w:val="27"/>
          <w:shd w:val="clear" w:color="auto" w:fill="FFFFFF"/>
        </w:rPr>
      </w:pPr>
    </w:p>
    <w:p w14:paraId="7425A9C0" w14:textId="1CB92A73" w:rsidR="00927CB8" w:rsidRPr="009D11B7" w:rsidRDefault="000C08B4" w:rsidP="000C08B4">
      <w:pPr>
        <w:spacing w:before="300" w:after="0" w:line="240" w:lineRule="auto"/>
        <w:outlineLvl w:val="1"/>
        <w:rPr>
          <w:rFonts w:ascii="Lora" w:eastAsia="Times New Roman" w:hAnsi="Lora" w:cs="Times New Roman"/>
          <w:kern w:val="0"/>
          <w:sz w:val="32"/>
          <w:szCs w:val="32"/>
          <w:u w:val="single"/>
          <w14:ligatures w14:val="none"/>
        </w:rPr>
      </w:pPr>
      <w:r w:rsidRPr="009D11B7">
        <w:rPr>
          <w:rFonts w:ascii="Lora" w:eastAsia="Times New Roman" w:hAnsi="Lora" w:cs="Times New Roman"/>
          <w:kern w:val="0"/>
          <w:sz w:val="32"/>
          <w:szCs w:val="32"/>
          <w:u w:val="single"/>
          <w14:ligatures w14:val="none"/>
        </w:rPr>
        <w:t xml:space="preserve">OMT For Stability Post </w:t>
      </w:r>
      <w:proofErr w:type="spellStart"/>
      <w:r w:rsidRPr="009D11B7">
        <w:rPr>
          <w:rFonts w:ascii="Lora" w:eastAsia="Times New Roman" w:hAnsi="Lora" w:cs="Times New Roman"/>
          <w:kern w:val="0"/>
          <w:sz w:val="32"/>
          <w:szCs w:val="32"/>
          <w:u w:val="single"/>
          <w14:ligatures w14:val="none"/>
        </w:rPr>
        <w:t>Oromaxillofacial</w:t>
      </w:r>
      <w:proofErr w:type="spellEnd"/>
      <w:r w:rsidRPr="009D11B7">
        <w:rPr>
          <w:rFonts w:ascii="Lora" w:eastAsia="Times New Roman" w:hAnsi="Lora" w:cs="Times New Roman"/>
          <w:kern w:val="0"/>
          <w:sz w:val="32"/>
          <w:szCs w:val="32"/>
          <w:u w:val="single"/>
          <w14:ligatures w14:val="none"/>
        </w:rPr>
        <w:t xml:space="preserve"> Surgery</w:t>
      </w:r>
    </w:p>
    <w:p w14:paraId="01D96DFE" w14:textId="77777777" w:rsidR="00927CB8" w:rsidRPr="00927CB8" w:rsidRDefault="00927CB8" w:rsidP="000C08B4">
      <w:pPr>
        <w:spacing w:before="300" w:after="0" w:line="240" w:lineRule="auto"/>
        <w:outlineLvl w:val="1"/>
        <w:rPr>
          <w:rFonts w:ascii="Lora" w:eastAsia="Times New Roman" w:hAnsi="Lora" w:cs="Times New Roman"/>
          <w:color w:val="741F8A"/>
          <w:kern w:val="0"/>
          <w:sz w:val="32"/>
          <w:szCs w:val="32"/>
          <w:u w:val="single"/>
          <w14:ligatures w14:val="none"/>
        </w:rPr>
      </w:pPr>
    </w:p>
    <w:p w14:paraId="1AFDD190" w14:textId="77777777" w:rsidR="000C08B4" w:rsidRDefault="000C08B4" w:rsidP="000C08B4">
      <w:pPr>
        <w:pStyle w:val="cdt4ke"/>
        <w:spacing w:before="180" w:beforeAutospacing="0" w:after="0" w:afterAutospacing="0"/>
        <w:rPr>
          <w:color w:val="212121"/>
          <w:sz w:val="22"/>
          <w:szCs w:val="22"/>
        </w:rPr>
      </w:pPr>
      <w:r>
        <w:rPr>
          <w:color w:val="212121"/>
          <w:sz w:val="22"/>
          <w:szCs w:val="22"/>
        </w:rPr>
        <w:t xml:space="preserve">Prado DG de A, Berretin-Felix G, </w:t>
      </w:r>
      <w:proofErr w:type="spellStart"/>
      <w:r>
        <w:rPr>
          <w:color w:val="212121"/>
          <w:sz w:val="22"/>
          <w:szCs w:val="22"/>
        </w:rPr>
        <w:t>Migliorucci</w:t>
      </w:r>
      <w:proofErr w:type="spellEnd"/>
      <w:r>
        <w:rPr>
          <w:color w:val="212121"/>
          <w:sz w:val="22"/>
          <w:szCs w:val="22"/>
        </w:rPr>
        <w:t xml:space="preserve"> RR, Beuno M da RS, Rosa RR, </w:t>
      </w:r>
      <w:proofErr w:type="spellStart"/>
      <w:r>
        <w:rPr>
          <w:color w:val="212121"/>
          <w:sz w:val="22"/>
          <w:szCs w:val="22"/>
        </w:rPr>
        <w:t>Polizel</w:t>
      </w:r>
      <w:proofErr w:type="spellEnd"/>
      <w:r>
        <w:rPr>
          <w:color w:val="212121"/>
          <w:sz w:val="22"/>
          <w:szCs w:val="22"/>
        </w:rPr>
        <w:t xml:space="preserve"> M, Teixeira IF, </w:t>
      </w:r>
      <w:proofErr w:type="spellStart"/>
      <w:r>
        <w:rPr>
          <w:color w:val="212121"/>
          <w:sz w:val="22"/>
          <w:szCs w:val="22"/>
        </w:rPr>
        <w:t>Gaviao</w:t>
      </w:r>
      <w:proofErr w:type="spellEnd"/>
      <w:r>
        <w:rPr>
          <w:color w:val="212121"/>
          <w:sz w:val="22"/>
          <w:szCs w:val="22"/>
        </w:rPr>
        <w:t xml:space="preserve"> MBD (2018). </w:t>
      </w:r>
      <w:r w:rsidRPr="007B0443">
        <w:rPr>
          <w:b/>
          <w:bCs/>
          <w:color w:val="212121"/>
          <w:sz w:val="22"/>
          <w:szCs w:val="22"/>
        </w:rPr>
        <w:t>Effects of orofacial myofunctional therapy on masticatory function in individuals submitted to orthognathic surgery: a randomized trial</w:t>
      </w:r>
      <w:r>
        <w:rPr>
          <w:color w:val="212121"/>
          <w:sz w:val="22"/>
          <w:szCs w:val="22"/>
        </w:rPr>
        <w:t xml:space="preserve">. </w:t>
      </w:r>
      <w:r>
        <w:rPr>
          <w:rStyle w:val="Emphasis"/>
          <w:rFonts w:eastAsiaTheme="majorEastAsia"/>
          <w:color w:val="212121"/>
          <w:sz w:val="22"/>
          <w:szCs w:val="22"/>
        </w:rPr>
        <w:t>Journal of Applied Oral Science</w:t>
      </w:r>
      <w:r>
        <w:rPr>
          <w:color w:val="212121"/>
          <w:sz w:val="22"/>
          <w:szCs w:val="22"/>
        </w:rPr>
        <w:t>, 26:e20170164. doi:10.1590/1678-7757-2017-0164.</w:t>
      </w:r>
    </w:p>
    <w:p w14:paraId="3C8418EF" w14:textId="1463B5DD" w:rsidR="000C08B4" w:rsidRDefault="000C08B4" w:rsidP="000C08B4">
      <w:pPr>
        <w:pStyle w:val="cdt4ke"/>
        <w:spacing w:before="180" w:beforeAutospacing="0" w:after="0" w:afterAutospacing="0"/>
        <w:rPr>
          <w:color w:val="212121"/>
          <w:sz w:val="22"/>
          <w:szCs w:val="22"/>
        </w:rPr>
      </w:pPr>
      <w:hyperlink r:id="rId4" w:history="1">
        <w:r w:rsidRPr="000C08B4">
          <w:rPr>
            <w:rStyle w:val="Hyperlink"/>
            <w:sz w:val="22"/>
            <w:szCs w:val="22"/>
          </w:rPr>
          <w:t>https://pubmed.ncbi.nlm.nih.gov/29412368/</w:t>
        </w:r>
      </w:hyperlink>
    </w:p>
    <w:p w14:paraId="165D3504" w14:textId="77777777" w:rsidR="000C08B4" w:rsidRDefault="000C08B4" w:rsidP="000C08B4">
      <w:pPr>
        <w:pStyle w:val="cdt4ke"/>
        <w:spacing w:before="180" w:beforeAutospacing="0" w:after="0" w:afterAutospacing="0"/>
        <w:rPr>
          <w:color w:val="212121"/>
          <w:sz w:val="22"/>
          <w:szCs w:val="22"/>
        </w:rPr>
      </w:pPr>
      <w:r>
        <w:rPr>
          <w:color w:val="212121"/>
          <w:sz w:val="22"/>
          <w:szCs w:val="22"/>
        </w:rPr>
        <w:t xml:space="preserve">· </w:t>
      </w:r>
      <w:r w:rsidRPr="00F12BD6">
        <w:rPr>
          <w:b/>
          <w:bCs/>
          <w:color w:val="EE0000"/>
          <w:sz w:val="22"/>
          <w:szCs w:val="22"/>
        </w:rPr>
        <w:t>Level 1</w:t>
      </w:r>
    </w:p>
    <w:p w14:paraId="10C79AAB" w14:textId="77777777" w:rsidR="000C08B4" w:rsidRDefault="000C08B4" w:rsidP="000C08B4">
      <w:pPr>
        <w:pStyle w:val="cdt4ke"/>
        <w:spacing w:before="180" w:beforeAutospacing="0" w:after="0" w:afterAutospacing="0"/>
        <w:rPr>
          <w:color w:val="212121"/>
          <w:sz w:val="22"/>
          <w:szCs w:val="22"/>
        </w:rPr>
      </w:pPr>
      <w:r>
        <w:rPr>
          <w:color w:val="212121"/>
          <w:sz w:val="22"/>
          <w:szCs w:val="22"/>
        </w:rPr>
        <w:t>· Randomized control study; 48 subjects</w:t>
      </w:r>
    </w:p>
    <w:p w14:paraId="5630B096" w14:textId="5D8F191D" w:rsidR="00972F7E" w:rsidRPr="007B5627" w:rsidRDefault="000C08B4" w:rsidP="007B5627">
      <w:pPr>
        <w:pStyle w:val="cdt4ke"/>
        <w:spacing w:before="180" w:beforeAutospacing="0" w:after="0" w:afterAutospacing="0"/>
        <w:rPr>
          <w:b/>
          <w:bCs/>
          <w:sz w:val="22"/>
          <w:szCs w:val="22"/>
        </w:rPr>
      </w:pPr>
      <w:r w:rsidRPr="00A1018C">
        <w:rPr>
          <w:b/>
          <w:bCs/>
          <w:sz w:val="22"/>
          <w:szCs w:val="22"/>
        </w:rPr>
        <w:t>· “There were positive effects of orofacial myofunctional therapy on the clinical and electromyography aspects of chewing in individual submitted to orthognathic surgery.”</w:t>
      </w:r>
    </w:p>
    <w:p w14:paraId="231E47BA" w14:textId="5BB268FC" w:rsidR="00972F7E" w:rsidRPr="009D11B7" w:rsidRDefault="00F12BD6" w:rsidP="00F12BD6">
      <w:pPr>
        <w:spacing w:before="300" w:after="0" w:line="240" w:lineRule="auto"/>
        <w:outlineLvl w:val="1"/>
        <w:rPr>
          <w:rFonts w:ascii="Lora" w:eastAsia="Times New Roman" w:hAnsi="Lora" w:cs="Times New Roman"/>
          <w:kern w:val="0"/>
          <w:sz w:val="32"/>
          <w:szCs w:val="32"/>
          <w:u w:val="single"/>
          <w14:ligatures w14:val="none"/>
        </w:rPr>
      </w:pPr>
      <w:r w:rsidRPr="009D11B7">
        <w:rPr>
          <w:rFonts w:ascii="Lora" w:eastAsia="Times New Roman" w:hAnsi="Lora" w:cs="Times New Roman"/>
          <w:kern w:val="0"/>
          <w:sz w:val="32"/>
          <w:szCs w:val="32"/>
          <w:u w:val="single"/>
          <w14:ligatures w14:val="none"/>
        </w:rPr>
        <w:lastRenderedPageBreak/>
        <w:t>OMT For Symptoms of OSA, SDB, UARS</w:t>
      </w:r>
    </w:p>
    <w:p w14:paraId="403CB80C" w14:textId="77777777" w:rsidR="007B5627" w:rsidRPr="00927CB8" w:rsidRDefault="007B5627" w:rsidP="00F12BD6">
      <w:pPr>
        <w:spacing w:before="300" w:after="0" w:line="240" w:lineRule="auto"/>
        <w:outlineLvl w:val="1"/>
        <w:rPr>
          <w:rFonts w:ascii="Lora" w:eastAsia="Times New Roman" w:hAnsi="Lora" w:cs="Times New Roman"/>
          <w:color w:val="741F8A"/>
          <w:kern w:val="0"/>
          <w:sz w:val="32"/>
          <w:szCs w:val="32"/>
          <w:u w:val="single"/>
          <w14:ligatures w14:val="none"/>
        </w:rPr>
      </w:pPr>
    </w:p>
    <w:p w14:paraId="3ACB13E0" w14:textId="0E6B3881" w:rsidR="0079086B" w:rsidRPr="004E3AB9" w:rsidRDefault="0079086B" w:rsidP="00F12BD6">
      <w:pPr>
        <w:spacing w:before="300" w:after="0" w:line="240" w:lineRule="auto"/>
        <w:outlineLvl w:val="1"/>
        <w:rPr>
          <w:rFonts w:ascii="Times New Roman" w:eastAsia="MingLiU-ExtB" w:hAnsi="Times New Roman" w:cs="Times New Roman"/>
          <w:color w:val="000000" w:themeColor="text1"/>
          <w:kern w:val="0"/>
          <w:sz w:val="22"/>
          <w:szCs w:val="22"/>
          <w14:ligatures w14:val="none"/>
        </w:rPr>
      </w:pPr>
      <w:r w:rsidRPr="004E3AB9">
        <w:rPr>
          <w:rFonts w:ascii="Times New Roman" w:eastAsia="MingLiU-ExtB" w:hAnsi="Times New Roman" w:cs="Times New Roman"/>
          <w:color w:val="000000" w:themeColor="text1"/>
          <w:kern w:val="0"/>
          <w:sz w:val="22"/>
          <w:szCs w:val="22"/>
          <w14:ligatures w14:val="none"/>
        </w:rPr>
        <w:t>The Journal of EVIDENCE-BASED DENTAL PRACTICE</w:t>
      </w:r>
      <w:r w:rsidR="004E3AB9">
        <w:rPr>
          <w:rFonts w:ascii="Times New Roman" w:eastAsia="MingLiU-ExtB" w:hAnsi="Times New Roman" w:cs="Times New Roman"/>
          <w:color w:val="000000" w:themeColor="text1"/>
          <w:kern w:val="0"/>
          <w:sz w:val="22"/>
          <w:szCs w:val="22"/>
          <w14:ligatures w14:val="none"/>
        </w:rPr>
        <w:t>,(</w:t>
      </w:r>
      <w:r w:rsidR="004E3AB9" w:rsidRPr="004E3AB9">
        <w:rPr>
          <w:rFonts w:ascii="Times New Roman" w:eastAsia="MingLiU-ExtB" w:hAnsi="Times New Roman" w:cs="Times New Roman"/>
          <w:color w:val="4472C4" w:themeColor="accent1"/>
          <w:kern w:val="0"/>
          <w:sz w:val="22"/>
          <w:szCs w:val="22"/>
          <w14:ligatures w14:val="none"/>
        </w:rPr>
        <w:t>2025</w:t>
      </w:r>
      <w:r w:rsidR="004E3AB9">
        <w:rPr>
          <w:rFonts w:ascii="Times New Roman" w:eastAsia="MingLiU-ExtB" w:hAnsi="Times New Roman" w:cs="Times New Roman"/>
          <w:color w:val="000000" w:themeColor="text1"/>
          <w:kern w:val="0"/>
          <w:sz w:val="22"/>
          <w:szCs w:val="22"/>
          <w14:ligatures w14:val="none"/>
        </w:rPr>
        <w:t xml:space="preserve">) </w:t>
      </w:r>
      <w:r w:rsidRPr="004E3AB9">
        <w:rPr>
          <w:rFonts w:ascii="Times New Roman" w:eastAsia="MingLiU-ExtB" w:hAnsi="Times New Roman" w:cs="Times New Roman"/>
          <w:b/>
          <w:bCs/>
          <w:color w:val="000000" w:themeColor="text1"/>
          <w:kern w:val="0"/>
          <w:sz w:val="22"/>
          <w:szCs w:val="22"/>
          <w14:ligatures w14:val="none"/>
        </w:rPr>
        <w:t>EFFICACY OF MYOFUNCTIONAL THERAPY FOR OBSTRUCTIVE SLEEP APNEA: A SYSTEMATIC REVIEW AND NETWORK META-ANALYSIS</w:t>
      </w:r>
      <w:r w:rsidRPr="004E3AB9">
        <w:rPr>
          <w:rFonts w:ascii="Times New Roman" w:eastAsia="MingLiU-ExtB" w:hAnsi="Times New Roman" w:cs="Times New Roman"/>
          <w:color w:val="000000" w:themeColor="text1"/>
          <w:kern w:val="0"/>
          <w:sz w:val="22"/>
          <w:szCs w:val="22"/>
          <w14:ligatures w14:val="none"/>
        </w:rPr>
        <w:t xml:space="preserve"> YING XU, </w:t>
      </w:r>
      <w:proofErr w:type="spellStart"/>
      <w:r w:rsidRPr="004E3AB9">
        <w:rPr>
          <w:rFonts w:ascii="Times New Roman" w:eastAsia="MingLiU-ExtB" w:hAnsi="Times New Roman" w:cs="Times New Roman"/>
          <w:color w:val="000000" w:themeColor="text1"/>
          <w:kern w:val="0"/>
          <w:sz w:val="22"/>
          <w:szCs w:val="22"/>
          <w14:ligatures w14:val="none"/>
        </w:rPr>
        <w:t>Ph.D</w:t>
      </w:r>
      <w:proofErr w:type="spellEnd"/>
      <w:r w:rsidRPr="004E3AB9">
        <w:rPr>
          <w:rFonts w:ascii="Times New Roman" w:eastAsia="MingLiU-ExtB" w:hAnsi="Times New Roman" w:cs="Times New Roman"/>
          <w:color w:val="000000" w:themeColor="text1"/>
          <w:kern w:val="0"/>
          <w:sz w:val="22"/>
          <w:szCs w:val="22"/>
          <w14:ligatures w14:val="none"/>
        </w:rPr>
        <w:t xml:space="preserve"> a , b ,RUICONG YANG, MSc a , b ,MIN YU, M.D. a , b , ANDXUEMEI GAO, M.D., Ph.D. a , b a Department of Orthodontics, Peking University School and Hospital of Stomatology, Beijing, PR China b Center for Oral Therapy of Sleep Apnea, Peking University Hospital of Stomatology, Beijing, PR China</w:t>
      </w:r>
    </w:p>
    <w:p w14:paraId="20B78BE4" w14:textId="4E3A8773" w:rsidR="0079086B" w:rsidRDefault="004E3AB9" w:rsidP="00F12BD6">
      <w:pPr>
        <w:spacing w:before="300" w:after="0" w:line="240" w:lineRule="auto"/>
        <w:outlineLvl w:val="1"/>
        <w:rPr>
          <w:rFonts w:ascii="Times New Roman" w:eastAsia="Times New Roman" w:hAnsi="Times New Roman" w:cs="Times New Roman"/>
          <w:color w:val="000000" w:themeColor="text1"/>
          <w:kern w:val="0"/>
          <w:sz w:val="22"/>
          <w:szCs w:val="22"/>
          <w14:ligatures w14:val="none"/>
        </w:rPr>
      </w:pPr>
      <w:hyperlink r:id="rId5" w:history="1">
        <w:r w:rsidRPr="004E3AB9">
          <w:rPr>
            <w:rStyle w:val="Hyperlink"/>
            <w:rFonts w:ascii="Times New Roman" w:eastAsia="Times New Roman" w:hAnsi="Times New Roman" w:cs="Times New Roman"/>
            <w:kern w:val="0"/>
            <w:sz w:val="22"/>
            <w:szCs w:val="22"/>
            <w14:ligatures w14:val="none"/>
          </w:rPr>
          <w:t>https://www.sciencedirect.com/science/article/pii/S1532338225000521#:~:text=Therefore%2C%20this%20systematic%20review%20and%20network%20meta%2Danalysis,OSA%2C%20facilitating%20decision%2Dmaking%20for%20clinicians%20and%20patients.</w:t>
        </w:r>
      </w:hyperlink>
    </w:p>
    <w:p w14:paraId="43D03287" w14:textId="5FCA7250" w:rsidR="004E3AB9" w:rsidRPr="004E3AB9" w:rsidRDefault="004E3AB9" w:rsidP="00F12BD6">
      <w:pPr>
        <w:spacing w:before="300" w:after="0" w:line="240" w:lineRule="auto"/>
        <w:outlineLvl w:val="1"/>
        <w:rPr>
          <w:rFonts w:ascii="Times New Roman" w:eastAsia="Times New Roman" w:hAnsi="Times New Roman" w:cs="Times New Roman"/>
          <w:b/>
          <w:bCs/>
          <w:color w:val="EE0000"/>
          <w:kern w:val="0"/>
          <w:sz w:val="22"/>
          <w:szCs w:val="22"/>
          <w14:ligatures w14:val="none"/>
        </w:rPr>
      </w:pPr>
      <w:r w:rsidRPr="004E3AB9">
        <w:rPr>
          <w:rFonts w:ascii="Times New Roman" w:eastAsia="Times New Roman" w:hAnsi="Times New Roman" w:cs="Times New Roman"/>
          <w:b/>
          <w:bCs/>
          <w:color w:val="EE0000"/>
          <w:kern w:val="0"/>
          <w:sz w:val="22"/>
          <w:szCs w:val="22"/>
          <w14:ligatures w14:val="none"/>
        </w:rPr>
        <w:t>-Level 1</w:t>
      </w:r>
    </w:p>
    <w:p w14:paraId="48D487CB" w14:textId="11C6D984" w:rsidR="004E3AB9" w:rsidRPr="004E3AB9" w:rsidRDefault="004E3AB9" w:rsidP="00F12BD6">
      <w:pPr>
        <w:spacing w:before="300" w:after="0" w:line="240" w:lineRule="auto"/>
        <w:outlineLvl w:val="1"/>
        <w:rPr>
          <w:rFonts w:ascii="Times New Roman" w:hAnsi="Times New Roman" w:cs="Times New Roman"/>
          <w:b/>
          <w:bCs/>
          <w:color w:val="1F1F1F"/>
          <w:sz w:val="22"/>
          <w:szCs w:val="22"/>
        </w:rPr>
      </w:pPr>
      <w:r w:rsidRPr="004E3AB9">
        <w:rPr>
          <w:rFonts w:ascii="Times New Roman" w:hAnsi="Times New Roman" w:cs="Times New Roman"/>
          <w:b/>
          <w:bCs/>
          <w:color w:val="1F1F1F"/>
          <w:sz w:val="22"/>
          <w:szCs w:val="22"/>
        </w:rPr>
        <w:t>“The network meta-analysis supports MT as a promising adjunct for improving subjective indicators in adults and suggests that when daily training exceeds 30 minutes, MT can significantly improve AHI. Additionally, MTSP and MT combined with myofascial release may offer further benefits in subjective outcomes.”</w:t>
      </w:r>
    </w:p>
    <w:p w14:paraId="2884CA84" w14:textId="1B10F715" w:rsidR="004E3AB9" w:rsidRPr="004E3AB9" w:rsidRDefault="004E3AB9" w:rsidP="00F12BD6">
      <w:pPr>
        <w:spacing w:before="300" w:after="0" w:line="240" w:lineRule="auto"/>
        <w:outlineLvl w:val="1"/>
        <w:rPr>
          <w:rFonts w:ascii="Times New Roman" w:eastAsia="Times New Roman" w:hAnsi="Times New Roman" w:cs="Times New Roman"/>
          <w:color w:val="000000" w:themeColor="text1"/>
          <w:kern w:val="0"/>
          <w:sz w:val="22"/>
          <w:szCs w:val="22"/>
          <w14:ligatures w14:val="none"/>
        </w:rPr>
      </w:pPr>
      <w:r>
        <w:rPr>
          <w:rFonts w:ascii="Times New Roman" w:eastAsia="Times New Roman" w:hAnsi="Times New Roman" w:cs="Times New Roman"/>
          <w:color w:val="000000" w:themeColor="text1"/>
          <w:kern w:val="0"/>
          <w:sz w:val="22"/>
          <w:szCs w:val="22"/>
          <w14:ligatures w14:val="none"/>
        </w:rPr>
        <w:t>_______________________________________________________</w:t>
      </w:r>
    </w:p>
    <w:p w14:paraId="14F6ABB3" w14:textId="2FA0CC90" w:rsidR="000B451A" w:rsidRDefault="000B451A" w:rsidP="00F12BD6">
      <w:pPr>
        <w:spacing w:before="300" w:after="0" w:line="240" w:lineRule="auto"/>
        <w:outlineLvl w:val="1"/>
        <w:rPr>
          <w:rFonts w:ascii="Times New Roman" w:hAnsi="Times New Roman" w:cs="Times New Roman"/>
          <w:color w:val="1B1B1B"/>
          <w:sz w:val="22"/>
          <w:szCs w:val="22"/>
          <w:shd w:val="clear" w:color="auto" w:fill="FFFFFF"/>
        </w:rPr>
      </w:pPr>
      <w:r w:rsidRPr="000B451A">
        <w:rPr>
          <w:rFonts w:ascii="Times New Roman" w:hAnsi="Times New Roman" w:cs="Times New Roman"/>
          <w:color w:val="1B1B1B"/>
          <w:sz w:val="22"/>
          <w:szCs w:val="22"/>
          <w:shd w:val="clear" w:color="auto" w:fill="FFFFFF"/>
        </w:rPr>
        <w:t>Carrasco-</w:t>
      </w:r>
      <w:proofErr w:type="spellStart"/>
      <w:r w:rsidRPr="000B451A">
        <w:rPr>
          <w:rFonts w:ascii="Times New Roman" w:hAnsi="Times New Roman" w:cs="Times New Roman"/>
          <w:color w:val="1B1B1B"/>
          <w:sz w:val="22"/>
          <w:szCs w:val="22"/>
          <w:shd w:val="clear" w:color="auto" w:fill="FFFFFF"/>
        </w:rPr>
        <w:t>Llatas</w:t>
      </w:r>
      <w:proofErr w:type="spellEnd"/>
      <w:r w:rsidRPr="000B451A">
        <w:rPr>
          <w:rFonts w:ascii="Times New Roman" w:hAnsi="Times New Roman" w:cs="Times New Roman"/>
          <w:color w:val="1B1B1B"/>
          <w:sz w:val="22"/>
          <w:szCs w:val="22"/>
          <w:shd w:val="clear" w:color="auto" w:fill="FFFFFF"/>
        </w:rPr>
        <w:t xml:space="preserve"> M, O'Connor-Reina C, Calvo-Henríquez C. </w:t>
      </w:r>
      <w:r w:rsidRPr="000B451A">
        <w:rPr>
          <w:rFonts w:ascii="Times New Roman" w:hAnsi="Times New Roman" w:cs="Times New Roman"/>
          <w:b/>
          <w:bCs/>
          <w:color w:val="1B1B1B"/>
          <w:sz w:val="22"/>
          <w:szCs w:val="22"/>
          <w:shd w:val="clear" w:color="auto" w:fill="FFFFFF"/>
        </w:rPr>
        <w:t>The Role of Myofunctional Therapy in Treating Sleep-Disordered Breathing: A State-of-the-Art Review.</w:t>
      </w:r>
      <w:r w:rsidRPr="000B451A">
        <w:rPr>
          <w:rFonts w:ascii="Times New Roman" w:hAnsi="Times New Roman" w:cs="Times New Roman"/>
          <w:color w:val="1B1B1B"/>
          <w:sz w:val="22"/>
          <w:szCs w:val="22"/>
          <w:shd w:val="clear" w:color="auto" w:fill="FFFFFF"/>
        </w:rPr>
        <w:t xml:space="preserve"> Int J Environ Res Public Health. </w:t>
      </w:r>
      <w:r w:rsidRPr="000B451A">
        <w:rPr>
          <w:rFonts w:ascii="Times New Roman" w:hAnsi="Times New Roman" w:cs="Times New Roman"/>
          <w:color w:val="4472C4" w:themeColor="accent1"/>
          <w:sz w:val="22"/>
          <w:szCs w:val="22"/>
          <w:shd w:val="clear" w:color="auto" w:fill="FFFFFF"/>
        </w:rPr>
        <w:t>2021</w:t>
      </w:r>
      <w:r w:rsidRPr="000B451A">
        <w:rPr>
          <w:rFonts w:ascii="Times New Roman" w:hAnsi="Times New Roman" w:cs="Times New Roman"/>
          <w:color w:val="1B1B1B"/>
          <w:sz w:val="22"/>
          <w:szCs w:val="22"/>
          <w:shd w:val="clear" w:color="auto" w:fill="FFFFFF"/>
        </w:rPr>
        <w:t xml:space="preserve"> Jul 8;18(14):7291. </w:t>
      </w:r>
      <w:proofErr w:type="spellStart"/>
      <w:r w:rsidRPr="000B451A">
        <w:rPr>
          <w:rFonts w:ascii="Times New Roman" w:hAnsi="Times New Roman" w:cs="Times New Roman"/>
          <w:color w:val="1B1B1B"/>
          <w:sz w:val="22"/>
          <w:szCs w:val="22"/>
          <w:shd w:val="clear" w:color="auto" w:fill="FFFFFF"/>
        </w:rPr>
        <w:t>doi</w:t>
      </w:r>
      <w:proofErr w:type="spellEnd"/>
      <w:r w:rsidRPr="000B451A">
        <w:rPr>
          <w:rFonts w:ascii="Times New Roman" w:hAnsi="Times New Roman" w:cs="Times New Roman"/>
          <w:color w:val="1B1B1B"/>
          <w:sz w:val="22"/>
          <w:szCs w:val="22"/>
          <w:shd w:val="clear" w:color="auto" w:fill="FFFFFF"/>
        </w:rPr>
        <w:t>: 10.3390/ijerph18147291. PMID: 34299742; PMCID: PMC8306407.</w:t>
      </w:r>
    </w:p>
    <w:p w14:paraId="0AE63341" w14:textId="1F8C43F6" w:rsidR="000B451A" w:rsidRDefault="000B451A" w:rsidP="00F12BD6">
      <w:pPr>
        <w:spacing w:before="300" w:after="0" w:line="240" w:lineRule="auto"/>
        <w:outlineLvl w:val="1"/>
        <w:rPr>
          <w:rFonts w:ascii="Times New Roman" w:eastAsia="Times New Roman" w:hAnsi="Times New Roman" w:cs="Times New Roman"/>
          <w:color w:val="741F8A"/>
          <w:kern w:val="0"/>
          <w:sz w:val="22"/>
          <w:szCs w:val="22"/>
          <w14:ligatures w14:val="none"/>
        </w:rPr>
      </w:pPr>
      <w:hyperlink r:id="rId6" w:history="1">
        <w:r w:rsidRPr="000B451A">
          <w:rPr>
            <w:rStyle w:val="Hyperlink"/>
            <w:rFonts w:ascii="Times New Roman" w:eastAsia="Times New Roman" w:hAnsi="Times New Roman" w:cs="Times New Roman"/>
            <w:kern w:val="0"/>
            <w:sz w:val="22"/>
            <w:szCs w:val="22"/>
            <w14:ligatures w14:val="none"/>
          </w:rPr>
          <w:t>https://pmc.ncbi.nlm.nih.gov/articles/PMC8306407/</w:t>
        </w:r>
      </w:hyperlink>
    </w:p>
    <w:p w14:paraId="28738C24" w14:textId="7253704A" w:rsidR="000B451A" w:rsidRDefault="000B451A" w:rsidP="00F12BD6">
      <w:pPr>
        <w:spacing w:before="300" w:after="0" w:line="240" w:lineRule="auto"/>
        <w:outlineLvl w:val="1"/>
        <w:rPr>
          <w:rFonts w:ascii="Times New Roman" w:eastAsia="Times New Roman" w:hAnsi="Times New Roman" w:cs="Times New Roman"/>
          <w:b/>
          <w:bCs/>
          <w:color w:val="EE0000"/>
          <w:kern w:val="0"/>
          <w:sz w:val="22"/>
          <w:szCs w:val="22"/>
          <w14:ligatures w14:val="none"/>
        </w:rPr>
      </w:pPr>
      <w:r w:rsidRPr="000B451A">
        <w:rPr>
          <w:rFonts w:ascii="Times New Roman" w:eastAsia="Times New Roman" w:hAnsi="Times New Roman" w:cs="Times New Roman"/>
          <w:b/>
          <w:bCs/>
          <w:color w:val="EE0000"/>
          <w:kern w:val="0"/>
          <w:sz w:val="22"/>
          <w:szCs w:val="22"/>
          <w14:ligatures w14:val="none"/>
        </w:rPr>
        <w:t>-Level 1</w:t>
      </w:r>
    </w:p>
    <w:p w14:paraId="369D5263" w14:textId="7BFDBCFB" w:rsidR="000B451A" w:rsidRDefault="000B451A" w:rsidP="00F12BD6">
      <w:pPr>
        <w:spacing w:before="300" w:after="0" w:line="240" w:lineRule="auto"/>
        <w:outlineLvl w:val="1"/>
        <w:rPr>
          <w:rFonts w:ascii="Times New Roman" w:hAnsi="Times New Roman" w:cs="Times New Roman"/>
          <w:b/>
          <w:bCs/>
          <w:color w:val="1B1B1B"/>
          <w:sz w:val="22"/>
          <w:szCs w:val="22"/>
          <w:shd w:val="clear" w:color="auto" w:fill="FFFFFF"/>
        </w:rPr>
      </w:pPr>
      <w:r w:rsidRPr="000B451A">
        <w:rPr>
          <w:rFonts w:ascii="Times New Roman" w:hAnsi="Times New Roman" w:cs="Times New Roman"/>
          <w:b/>
          <w:bCs/>
          <w:color w:val="1B1B1B"/>
          <w:sz w:val="22"/>
          <w:szCs w:val="22"/>
          <w:shd w:val="clear" w:color="auto" w:fill="FFFFFF"/>
        </w:rPr>
        <w:t xml:space="preserve">“The available evidence demonstrates a positive effect of MFT in reducing sleep </w:t>
      </w:r>
      <w:proofErr w:type="spellStart"/>
      <w:r w:rsidRPr="000B451A">
        <w:rPr>
          <w:rFonts w:ascii="Times New Roman" w:hAnsi="Times New Roman" w:cs="Times New Roman"/>
          <w:b/>
          <w:bCs/>
          <w:color w:val="1B1B1B"/>
          <w:sz w:val="22"/>
          <w:szCs w:val="22"/>
          <w:shd w:val="clear" w:color="auto" w:fill="FFFFFF"/>
        </w:rPr>
        <w:t>apnoea</w:t>
      </w:r>
      <w:proofErr w:type="spellEnd"/>
      <w:r w:rsidRPr="000B451A">
        <w:rPr>
          <w:rFonts w:ascii="Times New Roman" w:hAnsi="Times New Roman" w:cs="Times New Roman"/>
          <w:b/>
          <w:bCs/>
          <w:color w:val="1B1B1B"/>
          <w:sz w:val="22"/>
          <w:szCs w:val="22"/>
          <w:shd w:val="clear" w:color="auto" w:fill="FFFFFF"/>
        </w:rPr>
        <w:t>, as shown by the measurements of PSG and the clinical variables in adults. The evidence is solid for snoring reduction measured objectively with PSG variables or subjectively with scales… Given the available evidence and the safety of MFT, we suggest that MFT should be initially offered as a non-invasive therapy to patients experiencing SDB.”</w:t>
      </w:r>
    </w:p>
    <w:p w14:paraId="7E081713" w14:textId="75D555B3" w:rsidR="000B451A" w:rsidRPr="004E3AB9" w:rsidRDefault="004E3AB9" w:rsidP="00F12BD6">
      <w:pPr>
        <w:spacing w:before="300" w:after="0" w:line="240" w:lineRule="auto"/>
        <w:outlineLvl w:val="1"/>
        <w:rPr>
          <w:rFonts w:ascii="Times New Roman" w:eastAsia="Times New Roman" w:hAnsi="Times New Roman" w:cs="Times New Roman"/>
          <w:b/>
          <w:bCs/>
          <w:color w:val="000000" w:themeColor="text1"/>
          <w:kern w:val="0"/>
          <w:sz w:val="22"/>
          <w:szCs w:val="22"/>
          <w14:ligatures w14:val="none"/>
        </w:rPr>
      </w:pPr>
      <w:r w:rsidRPr="004E3AB9">
        <w:rPr>
          <w:rFonts w:ascii="Times New Roman" w:eastAsia="Times New Roman" w:hAnsi="Times New Roman" w:cs="Times New Roman"/>
          <w:b/>
          <w:bCs/>
          <w:color w:val="000000" w:themeColor="text1"/>
          <w:kern w:val="0"/>
          <w:sz w:val="22"/>
          <w:szCs w:val="22"/>
          <w14:ligatures w14:val="none"/>
        </w:rPr>
        <w:t>_____________________________________________________</w:t>
      </w:r>
    </w:p>
    <w:p w14:paraId="20A61D5F" w14:textId="77777777" w:rsidR="000C08B4" w:rsidRDefault="000C08B4"/>
    <w:p w14:paraId="262ACC3D" w14:textId="77777777" w:rsidR="007B5627" w:rsidRDefault="007B5627"/>
    <w:p w14:paraId="76007131" w14:textId="77777777" w:rsidR="007B5627" w:rsidRDefault="007B5627"/>
    <w:p w14:paraId="769718DD" w14:textId="77777777" w:rsidR="00F12BD6" w:rsidRDefault="00F12BD6" w:rsidP="00F12BD6">
      <w:pPr>
        <w:pStyle w:val="cdt4ke"/>
        <w:spacing w:before="180" w:beforeAutospacing="0" w:after="0" w:afterAutospacing="0"/>
        <w:rPr>
          <w:color w:val="212121"/>
          <w:sz w:val="22"/>
          <w:szCs w:val="22"/>
        </w:rPr>
      </w:pPr>
      <w:r>
        <w:rPr>
          <w:color w:val="212121"/>
          <w:sz w:val="22"/>
          <w:szCs w:val="22"/>
        </w:rPr>
        <w:lastRenderedPageBreak/>
        <w:t xml:space="preserve">Camacho M, Certal V, Abdullatif J, Zaghi S, Ruoff CM, Capasso R, Kushida CA </w:t>
      </w:r>
      <w:r w:rsidRPr="007528D5">
        <w:rPr>
          <w:color w:val="4472C4" w:themeColor="accent1"/>
          <w:sz w:val="22"/>
          <w:szCs w:val="22"/>
        </w:rPr>
        <w:t>(2015</w:t>
      </w:r>
      <w:r>
        <w:rPr>
          <w:color w:val="212121"/>
          <w:sz w:val="22"/>
          <w:szCs w:val="22"/>
        </w:rPr>
        <w:t xml:space="preserve">). </w:t>
      </w:r>
      <w:r w:rsidRPr="007B0443">
        <w:rPr>
          <w:b/>
          <w:bCs/>
          <w:color w:val="212121"/>
          <w:sz w:val="22"/>
          <w:szCs w:val="22"/>
        </w:rPr>
        <w:t>Myofunctional therapy to treat obstructive sleep apnea: a systematic review and meta-analysis</w:t>
      </w:r>
      <w:r>
        <w:rPr>
          <w:color w:val="212121"/>
          <w:sz w:val="22"/>
          <w:szCs w:val="22"/>
        </w:rPr>
        <w:t xml:space="preserve">. </w:t>
      </w:r>
      <w:r>
        <w:rPr>
          <w:rStyle w:val="Emphasis"/>
          <w:rFonts w:eastAsiaTheme="majorEastAsia"/>
          <w:color w:val="212121"/>
          <w:sz w:val="22"/>
          <w:szCs w:val="22"/>
        </w:rPr>
        <w:t>Sleep</w:t>
      </w:r>
      <w:r>
        <w:rPr>
          <w:color w:val="212121"/>
          <w:sz w:val="22"/>
          <w:szCs w:val="22"/>
        </w:rPr>
        <w:t xml:space="preserve">. </w:t>
      </w:r>
      <w:r w:rsidRPr="000B451A">
        <w:rPr>
          <w:color w:val="000000" w:themeColor="text1"/>
          <w:sz w:val="22"/>
          <w:szCs w:val="22"/>
        </w:rPr>
        <w:t>2015</w:t>
      </w:r>
      <w:r>
        <w:rPr>
          <w:color w:val="212121"/>
          <w:sz w:val="22"/>
          <w:szCs w:val="22"/>
        </w:rPr>
        <w:t>;38(5):669-675. doi:10.5665/sleep.4652.</w:t>
      </w:r>
    </w:p>
    <w:p w14:paraId="55D626B7" w14:textId="1298D896" w:rsidR="00F12BD6" w:rsidRDefault="00F12BD6" w:rsidP="00F12BD6">
      <w:pPr>
        <w:pStyle w:val="cdt4ke"/>
        <w:spacing w:before="180" w:beforeAutospacing="0" w:after="0" w:afterAutospacing="0"/>
        <w:rPr>
          <w:color w:val="212121"/>
          <w:sz w:val="22"/>
          <w:szCs w:val="22"/>
        </w:rPr>
      </w:pPr>
      <w:hyperlink r:id="rId7" w:history="1">
        <w:r w:rsidRPr="00F12BD6">
          <w:rPr>
            <w:rStyle w:val="Hyperlink"/>
            <w:sz w:val="22"/>
            <w:szCs w:val="22"/>
          </w:rPr>
          <w:t>https://pubmed.ncbi.nlm.nih.gov/25348130/</w:t>
        </w:r>
      </w:hyperlink>
    </w:p>
    <w:p w14:paraId="1DA1C256" w14:textId="77777777" w:rsidR="00F12BD6" w:rsidRDefault="00F12BD6" w:rsidP="00F12BD6">
      <w:pPr>
        <w:pStyle w:val="cdt4ke"/>
        <w:spacing w:before="180" w:beforeAutospacing="0" w:after="0" w:afterAutospacing="0"/>
        <w:rPr>
          <w:color w:val="212121"/>
          <w:sz w:val="22"/>
          <w:szCs w:val="22"/>
        </w:rPr>
      </w:pPr>
      <w:r>
        <w:rPr>
          <w:color w:val="212121"/>
          <w:sz w:val="22"/>
          <w:szCs w:val="22"/>
        </w:rPr>
        <w:t xml:space="preserve">· </w:t>
      </w:r>
      <w:r w:rsidRPr="00F12BD6">
        <w:rPr>
          <w:b/>
          <w:bCs/>
          <w:color w:val="EE0000"/>
          <w:sz w:val="22"/>
          <w:szCs w:val="22"/>
        </w:rPr>
        <w:t>Level 1</w:t>
      </w:r>
    </w:p>
    <w:p w14:paraId="61A90E05" w14:textId="77777777" w:rsidR="00F12BD6" w:rsidRDefault="00F12BD6" w:rsidP="00F12BD6">
      <w:pPr>
        <w:pStyle w:val="cdt4ke"/>
        <w:spacing w:before="180" w:beforeAutospacing="0" w:after="0" w:afterAutospacing="0"/>
        <w:rPr>
          <w:color w:val="212121"/>
          <w:sz w:val="22"/>
          <w:szCs w:val="22"/>
        </w:rPr>
      </w:pPr>
      <w:r>
        <w:rPr>
          <w:color w:val="212121"/>
          <w:sz w:val="22"/>
          <w:szCs w:val="22"/>
        </w:rPr>
        <w:t>· Meta-analysis of 9 studies</w:t>
      </w:r>
    </w:p>
    <w:p w14:paraId="2D8BB92C" w14:textId="77777777" w:rsidR="00F12BD6" w:rsidRPr="00A1018C" w:rsidRDefault="00F12BD6" w:rsidP="00F12BD6">
      <w:pPr>
        <w:pStyle w:val="cdt4ke"/>
        <w:spacing w:before="180" w:beforeAutospacing="0" w:after="0" w:afterAutospacing="0"/>
        <w:rPr>
          <w:b/>
          <w:bCs/>
          <w:sz w:val="22"/>
          <w:szCs w:val="22"/>
        </w:rPr>
      </w:pPr>
      <w:r w:rsidRPr="00A1018C">
        <w:rPr>
          <w:b/>
          <w:bCs/>
          <w:sz w:val="22"/>
          <w:szCs w:val="22"/>
        </w:rPr>
        <w:t>· “Current literature demonstrates that myofunctional therapy decreases apnea-hypopnea index by approximately 50% in adults and 62% in children.”</w:t>
      </w:r>
    </w:p>
    <w:p w14:paraId="59FA4318" w14:textId="77777777" w:rsidR="00F12BD6" w:rsidRDefault="00F12BD6"/>
    <w:p w14:paraId="55EF4B64" w14:textId="227C8839" w:rsidR="004E3AB9" w:rsidRDefault="004E3AB9">
      <w:r>
        <w:t>_______________________________________________________</w:t>
      </w:r>
    </w:p>
    <w:p w14:paraId="0F63AAFA" w14:textId="77777777" w:rsidR="00A1018C" w:rsidRDefault="00A1018C"/>
    <w:p w14:paraId="7702AA03" w14:textId="196E718D" w:rsidR="00F12BD6" w:rsidRDefault="00F12BD6" w:rsidP="00F12BD6">
      <w:pPr>
        <w:pStyle w:val="cdt4ke"/>
        <w:spacing w:before="180" w:beforeAutospacing="0" w:after="0" w:afterAutospacing="0"/>
        <w:rPr>
          <w:color w:val="212121"/>
          <w:sz w:val="22"/>
          <w:szCs w:val="22"/>
        </w:rPr>
      </w:pPr>
      <w:r>
        <w:rPr>
          <w:color w:val="212121"/>
          <w:sz w:val="22"/>
          <w:szCs w:val="22"/>
        </w:rPr>
        <w:t xml:space="preserve">Camacho M, </w:t>
      </w:r>
      <w:proofErr w:type="spellStart"/>
      <w:r>
        <w:rPr>
          <w:color w:val="212121"/>
          <w:sz w:val="22"/>
          <w:szCs w:val="22"/>
        </w:rPr>
        <w:t>Guillleminault</w:t>
      </w:r>
      <w:proofErr w:type="spellEnd"/>
      <w:r>
        <w:rPr>
          <w:color w:val="212121"/>
          <w:sz w:val="22"/>
          <w:szCs w:val="22"/>
        </w:rPr>
        <w:t xml:space="preserve"> C, Wei JM, Song SA, Noller MW, Reckley </w:t>
      </w:r>
      <w:proofErr w:type="spellStart"/>
      <w:r>
        <w:rPr>
          <w:color w:val="212121"/>
          <w:sz w:val="22"/>
          <w:szCs w:val="22"/>
        </w:rPr>
        <w:t>LKm</w:t>
      </w:r>
      <w:proofErr w:type="spellEnd"/>
      <w:r>
        <w:rPr>
          <w:color w:val="212121"/>
          <w:sz w:val="22"/>
          <w:szCs w:val="22"/>
        </w:rPr>
        <w:t xml:space="preserve"> Fernandez-Salvador C, Zaghi S (</w:t>
      </w:r>
      <w:r w:rsidRPr="007528D5">
        <w:rPr>
          <w:color w:val="4472C4" w:themeColor="accent1"/>
          <w:sz w:val="22"/>
          <w:szCs w:val="22"/>
        </w:rPr>
        <w:t>2018</w:t>
      </w:r>
      <w:r>
        <w:rPr>
          <w:color w:val="212121"/>
          <w:sz w:val="22"/>
          <w:szCs w:val="22"/>
        </w:rPr>
        <w:t xml:space="preserve">). </w:t>
      </w:r>
      <w:r w:rsidRPr="007B0443">
        <w:rPr>
          <w:b/>
          <w:bCs/>
          <w:color w:val="212121"/>
          <w:sz w:val="22"/>
          <w:szCs w:val="22"/>
        </w:rPr>
        <w:t>Oropharyngeal and tongue exercises (myofunctional</w:t>
      </w:r>
      <w:r w:rsidR="00A1018C" w:rsidRPr="007B0443">
        <w:rPr>
          <w:b/>
          <w:bCs/>
          <w:color w:val="212121"/>
          <w:sz w:val="22"/>
          <w:szCs w:val="22"/>
        </w:rPr>
        <w:t xml:space="preserve"> </w:t>
      </w:r>
      <w:r w:rsidRPr="007B0443">
        <w:rPr>
          <w:b/>
          <w:bCs/>
          <w:color w:val="212121"/>
          <w:sz w:val="22"/>
          <w:szCs w:val="22"/>
        </w:rPr>
        <w:t>therapy) for snoring: a systematic review and meta-analysis</w:t>
      </w:r>
      <w:r>
        <w:rPr>
          <w:color w:val="212121"/>
          <w:sz w:val="22"/>
          <w:szCs w:val="22"/>
        </w:rPr>
        <w:t xml:space="preserve">. </w:t>
      </w:r>
      <w:r>
        <w:rPr>
          <w:rStyle w:val="Emphasis"/>
          <w:rFonts w:eastAsiaTheme="majorEastAsia"/>
          <w:color w:val="212121"/>
          <w:sz w:val="22"/>
          <w:szCs w:val="22"/>
        </w:rPr>
        <w:t xml:space="preserve">European Archives of Otorhinolaryngology, </w:t>
      </w:r>
      <w:r>
        <w:rPr>
          <w:color w:val="212121"/>
          <w:sz w:val="22"/>
          <w:szCs w:val="22"/>
        </w:rPr>
        <w:t xml:space="preserve">Apr;275(4):849-855. </w:t>
      </w:r>
      <w:proofErr w:type="spellStart"/>
      <w:r>
        <w:rPr>
          <w:color w:val="212121"/>
          <w:sz w:val="22"/>
          <w:szCs w:val="22"/>
        </w:rPr>
        <w:t>doi</w:t>
      </w:r>
      <w:proofErr w:type="spellEnd"/>
      <w:r>
        <w:rPr>
          <w:color w:val="212121"/>
          <w:sz w:val="22"/>
          <w:szCs w:val="22"/>
        </w:rPr>
        <w:t xml:space="preserve">: 10.1007/s00405-017-4848-5. </w:t>
      </w:r>
      <w:proofErr w:type="spellStart"/>
      <w:r>
        <w:rPr>
          <w:color w:val="212121"/>
          <w:sz w:val="22"/>
          <w:szCs w:val="22"/>
        </w:rPr>
        <w:t>Epub</w:t>
      </w:r>
      <w:proofErr w:type="spellEnd"/>
      <w:r>
        <w:rPr>
          <w:color w:val="212121"/>
          <w:sz w:val="22"/>
          <w:szCs w:val="22"/>
        </w:rPr>
        <w:t xml:space="preserve"> 2017 Dec 23.</w:t>
      </w:r>
    </w:p>
    <w:p w14:paraId="2901297D" w14:textId="6EC3FA50" w:rsidR="00F12BD6" w:rsidRDefault="00A1018C" w:rsidP="00F12BD6">
      <w:pPr>
        <w:pStyle w:val="cdt4ke"/>
        <w:spacing w:before="180" w:beforeAutospacing="0" w:after="0" w:afterAutospacing="0"/>
        <w:rPr>
          <w:color w:val="212121"/>
          <w:sz w:val="22"/>
          <w:szCs w:val="22"/>
        </w:rPr>
      </w:pPr>
      <w:hyperlink r:id="rId8" w:history="1">
        <w:r w:rsidRPr="00A1018C">
          <w:rPr>
            <w:rStyle w:val="Hyperlink"/>
            <w:sz w:val="22"/>
            <w:szCs w:val="22"/>
          </w:rPr>
          <w:t>https://pubmed.ncbi.nlm.nih.gov/29275425/</w:t>
        </w:r>
      </w:hyperlink>
    </w:p>
    <w:p w14:paraId="3C411E11" w14:textId="77777777" w:rsidR="00F12BD6" w:rsidRDefault="00F12BD6" w:rsidP="00F12BD6">
      <w:pPr>
        <w:pStyle w:val="cdt4ke"/>
        <w:spacing w:before="180" w:beforeAutospacing="0" w:after="0" w:afterAutospacing="0"/>
        <w:rPr>
          <w:color w:val="212121"/>
          <w:sz w:val="22"/>
          <w:szCs w:val="22"/>
        </w:rPr>
      </w:pPr>
      <w:r>
        <w:rPr>
          <w:color w:val="212121"/>
          <w:sz w:val="22"/>
          <w:szCs w:val="22"/>
        </w:rPr>
        <w:t xml:space="preserve">· </w:t>
      </w:r>
      <w:r w:rsidRPr="00F12BD6">
        <w:rPr>
          <w:b/>
          <w:bCs/>
          <w:color w:val="EE0000"/>
          <w:sz w:val="22"/>
          <w:szCs w:val="22"/>
        </w:rPr>
        <w:t>Level 1</w:t>
      </w:r>
    </w:p>
    <w:p w14:paraId="292B3816" w14:textId="77777777" w:rsidR="00F12BD6" w:rsidRDefault="00F12BD6" w:rsidP="00F12BD6">
      <w:pPr>
        <w:pStyle w:val="cdt4ke"/>
        <w:spacing w:before="180" w:beforeAutospacing="0" w:after="0" w:afterAutospacing="0"/>
        <w:rPr>
          <w:color w:val="212121"/>
          <w:sz w:val="22"/>
          <w:szCs w:val="22"/>
        </w:rPr>
      </w:pPr>
      <w:r>
        <w:rPr>
          <w:color w:val="212121"/>
          <w:sz w:val="22"/>
          <w:szCs w:val="22"/>
        </w:rPr>
        <w:t>· Meta-analysis of 9 studies</w:t>
      </w:r>
    </w:p>
    <w:p w14:paraId="7A136986" w14:textId="77777777" w:rsidR="00F12BD6" w:rsidRPr="00A1018C" w:rsidRDefault="00F12BD6" w:rsidP="00F12BD6">
      <w:pPr>
        <w:pStyle w:val="cdt4ke"/>
        <w:spacing w:before="180" w:beforeAutospacing="0" w:after="0" w:afterAutospacing="0"/>
        <w:rPr>
          <w:b/>
          <w:bCs/>
          <w:sz w:val="22"/>
          <w:szCs w:val="22"/>
        </w:rPr>
      </w:pPr>
      <w:r w:rsidRPr="00A1018C">
        <w:rPr>
          <w:b/>
          <w:bCs/>
          <w:sz w:val="22"/>
          <w:szCs w:val="22"/>
        </w:rPr>
        <w:t>· “Myofunctional therapy has reduced snoring in adults based on both subjective questionnaires and objective sleep studies.”</w:t>
      </w:r>
    </w:p>
    <w:p w14:paraId="6C58E7E9" w14:textId="59F05C2D" w:rsidR="00A1018C" w:rsidRPr="004E3AB9" w:rsidRDefault="004E3AB9" w:rsidP="00F12BD6">
      <w:pPr>
        <w:pStyle w:val="cdt4ke"/>
        <w:spacing w:before="180" w:beforeAutospacing="0" w:after="0" w:afterAutospacing="0"/>
        <w:rPr>
          <w:b/>
          <w:bCs/>
          <w:color w:val="000000" w:themeColor="text1"/>
          <w:sz w:val="22"/>
          <w:szCs w:val="22"/>
        </w:rPr>
      </w:pPr>
      <w:r w:rsidRPr="004E3AB9">
        <w:rPr>
          <w:b/>
          <w:bCs/>
          <w:color w:val="000000" w:themeColor="text1"/>
          <w:sz w:val="22"/>
          <w:szCs w:val="22"/>
        </w:rPr>
        <w:t>____________________________________________________________</w:t>
      </w:r>
    </w:p>
    <w:p w14:paraId="4885B3C0" w14:textId="77777777" w:rsidR="00F12BD6" w:rsidRDefault="00F12BD6"/>
    <w:p w14:paraId="14A363A6" w14:textId="77777777" w:rsidR="00A1018C" w:rsidRDefault="00A1018C" w:rsidP="00A1018C">
      <w:pPr>
        <w:pStyle w:val="cdt4ke"/>
        <w:spacing w:before="180" w:beforeAutospacing="0" w:after="0" w:afterAutospacing="0"/>
        <w:rPr>
          <w:color w:val="212121"/>
          <w:sz w:val="22"/>
          <w:szCs w:val="22"/>
        </w:rPr>
      </w:pPr>
      <w:proofErr w:type="spellStart"/>
      <w:r>
        <w:rPr>
          <w:color w:val="212121"/>
          <w:sz w:val="22"/>
          <w:szCs w:val="22"/>
        </w:rPr>
        <w:t>Diaferia</w:t>
      </w:r>
      <w:proofErr w:type="spellEnd"/>
      <w:r>
        <w:rPr>
          <w:color w:val="212121"/>
          <w:sz w:val="22"/>
          <w:szCs w:val="22"/>
        </w:rPr>
        <w:t xml:space="preserve"> G, Santos-Silva R, </w:t>
      </w:r>
      <w:proofErr w:type="spellStart"/>
      <w:r>
        <w:rPr>
          <w:color w:val="212121"/>
          <w:sz w:val="22"/>
          <w:szCs w:val="22"/>
        </w:rPr>
        <w:t>Truksinas</w:t>
      </w:r>
      <w:proofErr w:type="spellEnd"/>
      <w:r>
        <w:rPr>
          <w:color w:val="212121"/>
          <w:sz w:val="22"/>
          <w:szCs w:val="22"/>
        </w:rPr>
        <w:t xml:space="preserve"> E, Haddad FLM, Santos R, Bommarito S, Gregorio LC, </w:t>
      </w:r>
      <w:proofErr w:type="spellStart"/>
      <w:r>
        <w:rPr>
          <w:color w:val="212121"/>
          <w:sz w:val="22"/>
          <w:szCs w:val="22"/>
        </w:rPr>
        <w:t>Tufik</w:t>
      </w:r>
      <w:proofErr w:type="spellEnd"/>
      <w:r>
        <w:rPr>
          <w:color w:val="212121"/>
          <w:sz w:val="22"/>
          <w:szCs w:val="22"/>
        </w:rPr>
        <w:t xml:space="preserve"> S, Bittencourt L (</w:t>
      </w:r>
      <w:r w:rsidRPr="007528D5">
        <w:rPr>
          <w:color w:val="4472C4" w:themeColor="accent1"/>
          <w:sz w:val="22"/>
          <w:szCs w:val="22"/>
        </w:rPr>
        <w:t>2017</w:t>
      </w:r>
      <w:r w:rsidRPr="007B0443">
        <w:rPr>
          <w:color w:val="212121"/>
          <w:sz w:val="22"/>
          <w:szCs w:val="22"/>
        </w:rPr>
        <w:t>).</w:t>
      </w:r>
      <w:r w:rsidRPr="007B0443">
        <w:rPr>
          <w:b/>
          <w:bCs/>
          <w:color w:val="212121"/>
          <w:sz w:val="22"/>
          <w:szCs w:val="22"/>
        </w:rPr>
        <w:t xml:space="preserve"> Myofunctional therapy improves adherence to continuous positive airway pressure treatment.</w:t>
      </w:r>
      <w:r>
        <w:rPr>
          <w:color w:val="212121"/>
          <w:sz w:val="22"/>
          <w:szCs w:val="22"/>
        </w:rPr>
        <w:t xml:space="preserve"> </w:t>
      </w:r>
      <w:r>
        <w:rPr>
          <w:rStyle w:val="Emphasis"/>
          <w:rFonts w:eastAsiaTheme="majorEastAsia"/>
          <w:color w:val="212121"/>
          <w:sz w:val="22"/>
          <w:szCs w:val="22"/>
        </w:rPr>
        <w:t xml:space="preserve">Sleep and Breathing, </w:t>
      </w:r>
      <w:r>
        <w:rPr>
          <w:color w:val="212121"/>
          <w:sz w:val="22"/>
          <w:szCs w:val="22"/>
        </w:rPr>
        <w:t xml:space="preserve">May;21(2):387-395. </w:t>
      </w:r>
      <w:proofErr w:type="spellStart"/>
      <w:r>
        <w:rPr>
          <w:color w:val="212121"/>
          <w:sz w:val="22"/>
          <w:szCs w:val="22"/>
        </w:rPr>
        <w:t>doi</w:t>
      </w:r>
      <w:proofErr w:type="spellEnd"/>
      <w:r>
        <w:rPr>
          <w:color w:val="212121"/>
          <w:sz w:val="22"/>
          <w:szCs w:val="22"/>
        </w:rPr>
        <w:t xml:space="preserve">: 10.1007/s11325-016-1429-6. </w:t>
      </w:r>
      <w:proofErr w:type="spellStart"/>
      <w:r>
        <w:rPr>
          <w:color w:val="212121"/>
          <w:sz w:val="22"/>
          <w:szCs w:val="22"/>
        </w:rPr>
        <w:t>Epub</w:t>
      </w:r>
      <w:proofErr w:type="spellEnd"/>
      <w:r>
        <w:rPr>
          <w:color w:val="212121"/>
          <w:sz w:val="22"/>
          <w:szCs w:val="22"/>
        </w:rPr>
        <w:t xml:space="preserve"> 2016 Dec 2.</w:t>
      </w:r>
    </w:p>
    <w:p w14:paraId="728022F4" w14:textId="35F9DFFC" w:rsidR="00A1018C" w:rsidRDefault="00A1018C" w:rsidP="00A1018C">
      <w:pPr>
        <w:pStyle w:val="cdt4ke"/>
        <w:spacing w:before="180" w:beforeAutospacing="0" w:after="0" w:afterAutospacing="0"/>
        <w:rPr>
          <w:color w:val="212121"/>
          <w:sz w:val="22"/>
          <w:szCs w:val="22"/>
        </w:rPr>
      </w:pPr>
      <w:hyperlink r:id="rId9" w:history="1">
        <w:r w:rsidRPr="00A1018C">
          <w:rPr>
            <w:rStyle w:val="Hyperlink"/>
            <w:sz w:val="22"/>
            <w:szCs w:val="22"/>
          </w:rPr>
          <w:t>https://pubmed.ncbi.nlm.nih.gov/27913971/</w:t>
        </w:r>
      </w:hyperlink>
    </w:p>
    <w:p w14:paraId="5B32914C" w14:textId="77777777" w:rsidR="00A1018C" w:rsidRDefault="00A1018C" w:rsidP="00A1018C">
      <w:pPr>
        <w:pStyle w:val="cdt4ke"/>
        <w:spacing w:before="180" w:beforeAutospacing="0" w:after="0" w:afterAutospacing="0"/>
        <w:rPr>
          <w:color w:val="212121"/>
          <w:sz w:val="22"/>
          <w:szCs w:val="22"/>
        </w:rPr>
      </w:pPr>
      <w:r>
        <w:rPr>
          <w:color w:val="212121"/>
          <w:sz w:val="22"/>
          <w:szCs w:val="22"/>
        </w:rPr>
        <w:t xml:space="preserve">· </w:t>
      </w:r>
      <w:r w:rsidRPr="00A1018C">
        <w:rPr>
          <w:b/>
          <w:bCs/>
          <w:color w:val="EE0000"/>
          <w:sz w:val="22"/>
          <w:szCs w:val="22"/>
        </w:rPr>
        <w:t>Level 1</w:t>
      </w:r>
    </w:p>
    <w:p w14:paraId="3DFD0114" w14:textId="77777777" w:rsidR="00A1018C" w:rsidRDefault="00A1018C" w:rsidP="00A1018C">
      <w:pPr>
        <w:pStyle w:val="cdt4ke"/>
        <w:spacing w:before="180" w:beforeAutospacing="0" w:after="0" w:afterAutospacing="0"/>
        <w:rPr>
          <w:color w:val="212121"/>
          <w:sz w:val="22"/>
          <w:szCs w:val="22"/>
        </w:rPr>
      </w:pPr>
      <w:r>
        <w:rPr>
          <w:color w:val="212121"/>
          <w:sz w:val="22"/>
          <w:szCs w:val="22"/>
        </w:rPr>
        <w:t>· Randomized control study; 100 subjects</w:t>
      </w:r>
    </w:p>
    <w:p w14:paraId="2E1F2865" w14:textId="0AF3A84A" w:rsidR="00A1018C" w:rsidRPr="00A1018C" w:rsidRDefault="00A1018C" w:rsidP="00A1018C">
      <w:pPr>
        <w:pStyle w:val="cdt4ke"/>
        <w:spacing w:before="180" w:beforeAutospacing="0" w:after="0" w:afterAutospacing="0"/>
        <w:rPr>
          <w:sz w:val="22"/>
          <w:szCs w:val="22"/>
        </w:rPr>
      </w:pPr>
      <w:r w:rsidRPr="00A1018C">
        <w:rPr>
          <w:sz w:val="22"/>
          <w:szCs w:val="22"/>
        </w:rPr>
        <w:t>· “</w:t>
      </w:r>
      <w:r w:rsidRPr="00A1018C">
        <w:rPr>
          <w:b/>
          <w:bCs/>
          <w:sz w:val="22"/>
          <w:szCs w:val="22"/>
        </w:rPr>
        <w:t>Our results suggest that in patients with obstructive sleep apnea syndrome, myofunctional therapy may be considered as an adjuvant treatment and an intervention strategy to support adherence to continuous positive airway pressure treatment</w:t>
      </w:r>
      <w:r w:rsidRPr="00A1018C">
        <w:rPr>
          <w:sz w:val="22"/>
          <w:szCs w:val="22"/>
        </w:rPr>
        <w:t>.</w:t>
      </w:r>
      <w:r>
        <w:rPr>
          <w:sz w:val="22"/>
          <w:szCs w:val="22"/>
        </w:rPr>
        <w:t>”</w:t>
      </w:r>
    </w:p>
    <w:p w14:paraId="4F015FB0" w14:textId="77777777" w:rsidR="00A1018C" w:rsidRDefault="00A1018C"/>
    <w:p w14:paraId="3A273894" w14:textId="7462A0A2" w:rsidR="00A1018C" w:rsidRDefault="004E3AB9">
      <w:r>
        <w:t>_________________________________________________________</w:t>
      </w:r>
    </w:p>
    <w:p w14:paraId="463FFE61" w14:textId="77777777" w:rsidR="00A1018C" w:rsidRDefault="00A1018C" w:rsidP="00A1018C">
      <w:pPr>
        <w:pStyle w:val="cdt4ke"/>
        <w:spacing w:before="180" w:beforeAutospacing="0" w:after="0" w:afterAutospacing="0"/>
        <w:rPr>
          <w:color w:val="212121"/>
          <w:sz w:val="22"/>
          <w:szCs w:val="22"/>
        </w:rPr>
      </w:pPr>
      <w:r>
        <w:rPr>
          <w:color w:val="212121"/>
          <w:sz w:val="22"/>
          <w:szCs w:val="22"/>
        </w:rPr>
        <w:lastRenderedPageBreak/>
        <w:t>Guimaraes KC, Drager LF, Genta PR, Marcondes BF, Lorenzi-Filho G (</w:t>
      </w:r>
      <w:r w:rsidRPr="007528D5">
        <w:rPr>
          <w:color w:val="4472C4" w:themeColor="accent1"/>
          <w:sz w:val="22"/>
          <w:szCs w:val="22"/>
        </w:rPr>
        <w:t>2009</w:t>
      </w:r>
      <w:r w:rsidRPr="007B0443">
        <w:rPr>
          <w:b/>
          <w:bCs/>
          <w:color w:val="212121"/>
          <w:sz w:val="22"/>
          <w:szCs w:val="22"/>
        </w:rPr>
        <w:t>). Effects of oropharyngeal exercises on patients with moderate obstructive sleep apnea syndrome</w:t>
      </w:r>
      <w:r>
        <w:rPr>
          <w:color w:val="212121"/>
          <w:sz w:val="22"/>
          <w:szCs w:val="22"/>
        </w:rPr>
        <w:t xml:space="preserve">. </w:t>
      </w:r>
      <w:r>
        <w:rPr>
          <w:rStyle w:val="Emphasis"/>
          <w:rFonts w:eastAsiaTheme="majorEastAsia"/>
          <w:color w:val="212121"/>
          <w:sz w:val="22"/>
          <w:szCs w:val="22"/>
        </w:rPr>
        <w:t xml:space="preserve">American Journal of Respiratory and Critical Care Medicine, </w:t>
      </w:r>
      <w:r>
        <w:rPr>
          <w:color w:val="212121"/>
          <w:sz w:val="22"/>
          <w:szCs w:val="22"/>
        </w:rPr>
        <w:t xml:space="preserve">May 15;179(10):962-6. </w:t>
      </w:r>
      <w:proofErr w:type="spellStart"/>
      <w:r>
        <w:rPr>
          <w:color w:val="212121"/>
          <w:sz w:val="22"/>
          <w:szCs w:val="22"/>
        </w:rPr>
        <w:t>doi</w:t>
      </w:r>
      <w:proofErr w:type="spellEnd"/>
      <w:r>
        <w:rPr>
          <w:color w:val="212121"/>
          <w:sz w:val="22"/>
          <w:szCs w:val="22"/>
        </w:rPr>
        <w:t xml:space="preserve">: 10.1164/rccm.200806-981OC. </w:t>
      </w:r>
      <w:proofErr w:type="spellStart"/>
      <w:r>
        <w:rPr>
          <w:color w:val="212121"/>
          <w:sz w:val="22"/>
          <w:szCs w:val="22"/>
        </w:rPr>
        <w:t>Epub</w:t>
      </w:r>
      <w:proofErr w:type="spellEnd"/>
      <w:r>
        <w:rPr>
          <w:color w:val="212121"/>
          <w:sz w:val="22"/>
          <w:szCs w:val="22"/>
        </w:rPr>
        <w:t xml:space="preserve"> 2009 Feb 20.</w:t>
      </w:r>
    </w:p>
    <w:p w14:paraId="7BDAEE62" w14:textId="3636B2F0" w:rsidR="00A1018C" w:rsidRDefault="00A1018C" w:rsidP="00A1018C">
      <w:pPr>
        <w:pStyle w:val="cdt4ke"/>
        <w:spacing w:before="180" w:beforeAutospacing="0" w:after="0" w:afterAutospacing="0"/>
        <w:rPr>
          <w:color w:val="212121"/>
          <w:sz w:val="22"/>
          <w:szCs w:val="22"/>
        </w:rPr>
      </w:pPr>
      <w:hyperlink r:id="rId10" w:history="1">
        <w:r w:rsidRPr="00A1018C">
          <w:rPr>
            <w:rStyle w:val="Hyperlink"/>
            <w:sz w:val="22"/>
            <w:szCs w:val="22"/>
          </w:rPr>
          <w:t>https://pubmed.ncbi.nlm.nih.gov/19234106/</w:t>
        </w:r>
      </w:hyperlink>
    </w:p>
    <w:p w14:paraId="200EA27C" w14:textId="77777777" w:rsidR="00A1018C" w:rsidRDefault="00A1018C" w:rsidP="00A1018C">
      <w:pPr>
        <w:pStyle w:val="cdt4ke"/>
        <w:spacing w:before="180" w:beforeAutospacing="0" w:after="0" w:afterAutospacing="0"/>
        <w:rPr>
          <w:color w:val="212121"/>
          <w:sz w:val="22"/>
          <w:szCs w:val="22"/>
        </w:rPr>
      </w:pPr>
      <w:r>
        <w:rPr>
          <w:color w:val="212121"/>
          <w:sz w:val="22"/>
          <w:szCs w:val="22"/>
        </w:rPr>
        <w:t xml:space="preserve">· </w:t>
      </w:r>
      <w:r w:rsidRPr="00A1018C">
        <w:rPr>
          <w:b/>
          <w:bCs/>
          <w:color w:val="EE0000"/>
          <w:sz w:val="22"/>
          <w:szCs w:val="22"/>
        </w:rPr>
        <w:t>Level 1</w:t>
      </w:r>
    </w:p>
    <w:p w14:paraId="6C7C4151" w14:textId="77777777" w:rsidR="00A1018C" w:rsidRDefault="00A1018C" w:rsidP="00A1018C">
      <w:pPr>
        <w:pStyle w:val="cdt4ke"/>
        <w:spacing w:before="180" w:beforeAutospacing="0" w:after="0" w:afterAutospacing="0"/>
        <w:rPr>
          <w:color w:val="212121"/>
          <w:sz w:val="22"/>
          <w:szCs w:val="22"/>
        </w:rPr>
      </w:pPr>
      <w:r>
        <w:rPr>
          <w:color w:val="212121"/>
          <w:sz w:val="22"/>
          <w:szCs w:val="22"/>
        </w:rPr>
        <w:t>· Randomized control study; 31 subjects</w:t>
      </w:r>
    </w:p>
    <w:p w14:paraId="75E2AB32" w14:textId="77777777" w:rsidR="00A1018C" w:rsidRDefault="00A1018C" w:rsidP="00A1018C">
      <w:pPr>
        <w:pStyle w:val="cdt4ke"/>
        <w:spacing w:before="180" w:beforeAutospacing="0" w:after="0" w:afterAutospacing="0"/>
        <w:rPr>
          <w:b/>
          <w:bCs/>
          <w:sz w:val="22"/>
          <w:szCs w:val="22"/>
        </w:rPr>
      </w:pPr>
      <w:r w:rsidRPr="00A1018C">
        <w:rPr>
          <w:b/>
          <w:bCs/>
          <w:sz w:val="22"/>
          <w:szCs w:val="22"/>
        </w:rPr>
        <w:t>· “Oropharyngeal exercises significantly reduce obstructive sleep apnea syndrome severity and symptoms and represent a promising treatment for moderate obstructive sleep apnea syndrome.”</w:t>
      </w:r>
    </w:p>
    <w:p w14:paraId="748A71A7" w14:textId="77777777" w:rsidR="007B0443" w:rsidRPr="00A1018C" w:rsidRDefault="007B0443" w:rsidP="00A1018C">
      <w:pPr>
        <w:pStyle w:val="cdt4ke"/>
        <w:spacing w:before="180" w:beforeAutospacing="0" w:after="0" w:afterAutospacing="0"/>
        <w:rPr>
          <w:b/>
          <w:bCs/>
          <w:sz w:val="22"/>
          <w:szCs w:val="22"/>
        </w:rPr>
      </w:pPr>
    </w:p>
    <w:p w14:paraId="4D8DD68D" w14:textId="620BCB85" w:rsidR="00A1018C" w:rsidRDefault="004E3AB9">
      <w:r>
        <w:t>____________________________________________________________</w:t>
      </w:r>
    </w:p>
    <w:p w14:paraId="58C64E7E" w14:textId="77777777" w:rsidR="00F12BD6" w:rsidRDefault="00F12BD6"/>
    <w:p w14:paraId="2C95CA0D" w14:textId="41C34312" w:rsidR="00A1018C" w:rsidRDefault="00A1018C" w:rsidP="00A1018C">
      <w:pPr>
        <w:pStyle w:val="cdt4ke"/>
        <w:spacing w:before="180" w:beforeAutospacing="0" w:after="0" w:afterAutospacing="0"/>
        <w:rPr>
          <w:color w:val="212121"/>
          <w:sz w:val="22"/>
          <w:szCs w:val="22"/>
        </w:rPr>
      </w:pPr>
      <w:proofErr w:type="spellStart"/>
      <w:r>
        <w:rPr>
          <w:color w:val="212121"/>
          <w:sz w:val="22"/>
          <w:szCs w:val="22"/>
        </w:rPr>
        <w:t>Ieto</w:t>
      </w:r>
      <w:proofErr w:type="spellEnd"/>
      <w:r>
        <w:rPr>
          <w:color w:val="212121"/>
          <w:sz w:val="22"/>
          <w:szCs w:val="22"/>
        </w:rPr>
        <w:t xml:space="preserve"> V, </w:t>
      </w:r>
      <w:proofErr w:type="spellStart"/>
      <w:r>
        <w:rPr>
          <w:color w:val="212121"/>
          <w:sz w:val="22"/>
          <w:szCs w:val="22"/>
        </w:rPr>
        <w:t>Kayamori</w:t>
      </w:r>
      <w:proofErr w:type="spellEnd"/>
      <w:r>
        <w:rPr>
          <w:color w:val="212121"/>
          <w:sz w:val="22"/>
          <w:szCs w:val="22"/>
        </w:rPr>
        <w:t xml:space="preserve"> F, Montes MI, Hirata RP, Gregorio MG, Alencar AM, Drager LF, Genta PR, Lorenzi-Filho G (</w:t>
      </w:r>
      <w:r w:rsidRPr="007528D5">
        <w:rPr>
          <w:color w:val="4472C4" w:themeColor="accent1"/>
          <w:sz w:val="22"/>
          <w:szCs w:val="22"/>
        </w:rPr>
        <w:t>2015</w:t>
      </w:r>
      <w:r>
        <w:rPr>
          <w:color w:val="212121"/>
          <w:sz w:val="22"/>
          <w:szCs w:val="22"/>
        </w:rPr>
        <w:t xml:space="preserve">). </w:t>
      </w:r>
      <w:r w:rsidRPr="007B0443">
        <w:rPr>
          <w:b/>
          <w:bCs/>
          <w:color w:val="212121"/>
          <w:sz w:val="22"/>
          <w:szCs w:val="22"/>
        </w:rPr>
        <w:t xml:space="preserve">Effects of Oropharyngeal </w:t>
      </w:r>
      <w:r w:rsidR="007B0443" w:rsidRPr="007B0443">
        <w:rPr>
          <w:b/>
          <w:bCs/>
          <w:color w:val="212121"/>
          <w:sz w:val="22"/>
          <w:szCs w:val="22"/>
        </w:rPr>
        <w:t>E</w:t>
      </w:r>
      <w:r w:rsidRPr="007B0443">
        <w:rPr>
          <w:b/>
          <w:bCs/>
          <w:color w:val="212121"/>
          <w:sz w:val="22"/>
          <w:szCs w:val="22"/>
        </w:rPr>
        <w:t xml:space="preserve">xercises on </w:t>
      </w:r>
      <w:r w:rsidR="007B0443" w:rsidRPr="007B0443">
        <w:rPr>
          <w:b/>
          <w:bCs/>
          <w:color w:val="212121"/>
          <w:sz w:val="22"/>
          <w:szCs w:val="22"/>
        </w:rPr>
        <w:t>S</w:t>
      </w:r>
      <w:r w:rsidRPr="007B0443">
        <w:rPr>
          <w:b/>
          <w:bCs/>
          <w:color w:val="212121"/>
          <w:sz w:val="22"/>
          <w:szCs w:val="22"/>
        </w:rPr>
        <w:t>noring:</w:t>
      </w:r>
      <w:r w:rsidR="007B0443">
        <w:rPr>
          <w:color w:val="212121"/>
          <w:sz w:val="22"/>
          <w:szCs w:val="22"/>
        </w:rPr>
        <w:t xml:space="preserve"> </w:t>
      </w:r>
      <w:r>
        <w:rPr>
          <w:color w:val="212121"/>
          <w:sz w:val="22"/>
          <w:szCs w:val="22"/>
        </w:rPr>
        <w:t xml:space="preserve"> </w:t>
      </w:r>
      <w:r w:rsidR="007B0443">
        <w:rPr>
          <w:color w:val="212121"/>
          <w:sz w:val="22"/>
          <w:szCs w:val="22"/>
        </w:rPr>
        <w:t>A R</w:t>
      </w:r>
      <w:r>
        <w:rPr>
          <w:color w:val="212121"/>
          <w:sz w:val="22"/>
          <w:szCs w:val="22"/>
        </w:rPr>
        <w:t xml:space="preserve">andomized </w:t>
      </w:r>
      <w:r w:rsidR="007B0443">
        <w:rPr>
          <w:color w:val="212121"/>
          <w:sz w:val="22"/>
          <w:szCs w:val="22"/>
        </w:rPr>
        <w:t>T</w:t>
      </w:r>
      <w:r>
        <w:rPr>
          <w:color w:val="212121"/>
          <w:sz w:val="22"/>
          <w:szCs w:val="22"/>
        </w:rPr>
        <w:t xml:space="preserve">rial, Sep;148(3):683-691. </w:t>
      </w:r>
      <w:proofErr w:type="spellStart"/>
      <w:r>
        <w:rPr>
          <w:color w:val="212121"/>
          <w:sz w:val="22"/>
          <w:szCs w:val="22"/>
        </w:rPr>
        <w:t>doi</w:t>
      </w:r>
      <w:proofErr w:type="spellEnd"/>
      <w:r>
        <w:rPr>
          <w:color w:val="212121"/>
          <w:sz w:val="22"/>
          <w:szCs w:val="22"/>
        </w:rPr>
        <w:t>: 10.1378/chest.14-2953.</w:t>
      </w:r>
    </w:p>
    <w:p w14:paraId="6E1941A9" w14:textId="22750B8B" w:rsidR="00A1018C" w:rsidRDefault="00A1018C" w:rsidP="00A1018C">
      <w:pPr>
        <w:pStyle w:val="cdt4ke"/>
        <w:spacing w:before="180" w:beforeAutospacing="0" w:after="0" w:afterAutospacing="0"/>
        <w:rPr>
          <w:color w:val="212121"/>
          <w:sz w:val="22"/>
          <w:szCs w:val="22"/>
        </w:rPr>
      </w:pPr>
      <w:hyperlink r:id="rId11" w:history="1">
        <w:r w:rsidRPr="00A1018C">
          <w:rPr>
            <w:rStyle w:val="Hyperlink"/>
            <w:sz w:val="22"/>
            <w:szCs w:val="22"/>
          </w:rPr>
          <w:t>https://pubmed.ncbi.nlm.nih.gov/25950418/</w:t>
        </w:r>
      </w:hyperlink>
    </w:p>
    <w:p w14:paraId="09752B91" w14:textId="77777777" w:rsidR="00A1018C" w:rsidRDefault="00A1018C" w:rsidP="00A1018C">
      <w:pPr>
        <w:pStyle w:val="cdt4ke"/>
        <w:spacing w:before="180" w:beforeAutospacing="0" w:after="0" w:afterAutospacing="0"/>
        <w:rPr>
          <w:color w:val="212121"/>
          <w:sz w:val="22"/>
          <w:szCs w:val="22"/>
        </w:rPr>
      </w:pPr>
      <w:r>
        <w:rPr>
          <w:color w:val="212121"/>
          <w:sz w:val="22"/>
          <w:szCs w:val="22"/>
        </w:rPr>
        <w:t xml:space="preserve">· </w:t>
      </w:r>
      <w:r w:rsidRPr="007B0443">
        <w:rPr>
          <w:b/>
          <w:bCs/>
          <w:color w:val="EE0000"/>
          <w:sz w:val="22"/>
          <w:szCs w:val="22"/>
        </w:rPr>
        <w:t>Level 1</w:t>
      </w:r>
    </w:p>
    <w:p w14:paraId="6F152128" w14:textId="77777777" w:rsidR="00A1018C" w:rsidRDefault="00A1018C" w:rsidP="00A1018C">
      <w:pPr>
        <w:pStyle w:val="cdt4ke"/>
        <w:spacing w:before="180" w:beforeAutospacing="0" w:after="0" w:afterAutospacing="0"/>
        <w:rPr>
          <w:color w:val="212121"/>
          <w:sz w:val="22"/>
          <w:szCs w:val="22"/>
        </w:rPr>
      </w:pPr>
      <w:r>
        <w:rPr>
          <w:color w:val="212121"/>
          <w:sz w:val="22"/>
          <w:szCs w:val="22"/>
        </w:rPr>
        <w:t>· Randomized control study; 39 subjects</w:t>
      </w:r>
    </w:p>
    <w:p w14:paraId="18A5E050" w14:textId="77777777" w:rsidR="00A1018C" w:rsidRPr="00972F7E" w:rsidRDefault="00A1018C" w:rsidP="00A1018C">
      <w:pPr>
        <w:pStyle w:val="cdt4ke"/>
        <w:spacing w:before="180" w:beforeAutospacing="0" w:after="0" w:afterAutospacing="0"/>
        <w:rPr>
          <w:b/>
          <w:bCs/>
          <w:color w:val="000000" w:themeColor="text1"/>
          <w:sz w:val="22"/>
          <w:szCs w:val="22"/>
        </w:rPr>
      </w:pPr>
      <w:r>
        <w:rPr>
          <w:color w:val="212121"/>
          <w:sz w:val="22"/>
          <w:szCs w:val="22"/>
        </w:rPr>
        <w:t xml:space="preserve">· </w:t>
      </w:r>
      <w:r w:rsidRPr="00972F7E">
        <w:rPr>
          <w:b/>
          <w:bCs/>
          <w:color w:val="000000" w:themeColor="text1"/>
          <w:sz w:val="22"/>
          <w:szCs w:val="22"/>
        </w:rPr>
        <w:t>“Oropharyngeal exercises are effective in reducing objectively measured snoring and are a possible treatment of a large population suffering from snoring.”</w:t>
      </w:r>
    </w:p>
    <w:p w14:paraId="2318F724" w14:textId="223739E6" w:rsidR="007B0443" w:rsidRPr="00972F7E" w:rsidRDefault="00972F7E" w:rsidP="00A1018C">
      <w:pPr>
        <w:pStyle w:val="cdt4ke"/>
        <w:spacing w:before="180" w:beforeAutospacing="0" w:after="0" w:afterAutospacing="0"/>
        <w:rPr>
          <w:b/>
          <w:bCs/>
          <w:color w:val="000000" w:themeColor="text1"/>
          <w:sz w:val="22"/>
          <w:szCs w:val="22"/>
        </w:rPr>
      </w:pPr>
      <w:r w:rsidRPr="00972F7E">
        <w:rPr>
          <w:b/>
          <w:bCs/>
          <w:color w:val="000000" w:themeColor="text1"/>
          <w:sz w:val="22"/>
          <w:szCs w:val="22"/>
        </w:rPr>
        <w:t>_________________________________________________________________</w:t>
      </w:r>
    </w:p>
    <w:p w14:paraId="77239BA4" w14:textId="77777777" w:rsidR="00A1018C" w:rsidRDefault="00A1018C"/>
    <w:p w14:paraId="0796166A" w14:textId="77777777" w:rsidR="007B0443" w:rsidRDefault="007B0443"/>
    <w:p w14:paraId="2E6A5847" w14:textId="77777777" w:rsidR="007B0443" w:rsidRDefault="007B0443" w:rsidP="007B0443">
      <w:pPr>
        <w:pStyle w:val="cdt4ke"/>
        <w:spacing w:before="180" w:beforeAutospacing="0" w:after="0" w:afterAutospacing="0"/>
        <w:rPr>
          <w:color w:val="212121"/>
          <w:sz w:val="22"/>
          <w:szCs w:val="22"/>
        </w:rPr>
      </w:pPr>
      <w:r>
        <w:rPr>
          <w:color w:val="212121"/>
          <w:sz w:val="22"/>
          <w:szCs w:val="22"/>
        </w:rPr>
        <w:t>Villa MP, Evangelisti M, Martella S, Barreto M, Del Pozzo M (</w:t>
      </w:r>
      <w:r w:rsidRPr="007528D5">
        <w:rPr>
          <w:color w:val="4472C4" w:themeColor="accent1"/>
          <w:sz w:val="22"/>
          <w:szCs w:val="22"/>
        </w:rPr>
        <w:t>2017</w:t>
      </w:r>
      <w:r>
        <w:rPr>
          <w:color w:val="212121"/>
          <w:sz w:val="22"/>
          <w:szCs w:val="22"/>
        </w:rPr>
        <w:t xml:space="preserve">). </w:t>
      </w:r>
      <w:r w:rsidRPr="007B0443">
        <w:rPr>
          <w:b/>
          <w:bCs/>
          <w:color w:val="212121"/>
          <w:sz w:val="22"/>
          <w:szCs w:val="22"/>
        </w:rPr>
        <w:t>Can myofunctional therapy increase tongue tone and reduce symptoms in children with sleep-disordered breathing?</w:t>
      </w:r>
      <w:r>
        <w:rPr>
          <w:color w:val="212121"/>
          <w:sz w:val="22"/>
          <w:szCs w:val="22"/>
        </w:rPr>
        <w:t xml:space="preserve"> </w:t>
      </w:r>
      <w:r>
        <w:rPr>
          <w:rStyle w:val="Emphasis"/>
          <w:rFonts w:eastAsiaTheme="majorEastAsia"/>
          <w:color w:val="212121"/>
          <w:sz w:val="22"/>
          <w:szCs w:val="22"/>
        </w:rPr>
        <w:t xml:space="preserve">Sleep and Breathing, </w:t>
      </w:r>
      <w:r>
        <w:rPr>
          <w:color w:val="212121"/>
          <w:sz w:val="22"/>
          <w:szCs w:val="22"/>
        </w:rPr>
        <w:t xml:space="preserve">Dec;21(4):1025-1032. </w:t>
      </w:r>
      <w:proofErr w:type="spellStart"/>
      <w:r>
        <w:rPr>
          <w:color w:val="212121"/>
          <w:sz w:val="22"/>
          <w:szCs w:val="22"/>
        </w:rPr>
        <w:t>doi</w:t>
      </w:r>
      <w:proofErr w:type="spellEnd"/>
      <w:r>
        <w:rPr>
          <w:color w:val="212121"/>
          <w:sz w:val="22"/>
          <w:szCs w:val="22"/>
        </w:rPr>
        <w:t xml:space="preserve">: 10.1007/s11325-017-1489-2. </w:t>
      </w:r>
      <w:proofErr w:type="spellStart"/>
      <w:r>
        <w:rPr>
          <w:color w:val="212121"/>
          <w:sz w:val="22"/>
          <w:szCs w:val="22"/>
        </w:rPr>
        <w:t>Epub</w:t>
      </w:r>
      <w:proofErr w:type="spellEnd"/>
      <w:r>
        <w:rPr>
          <w:color w:val="212121"/>
          <w:sz w:val="22"/>
          <w:szCs w:val="22"/>
        </w:rPr>
        <w:t xml:space="preserve"> 2017 Mar 18.</w:t>
      </w:r>
    </w:p>
    <w:p w14:paraId="36ADB657" w14:textId="7FB018AD" w:rsidR="007B0443" w:rsidRDefault="007B0443" w:rsidP="007B0443">
      <w:pPr>
        <w:pStyle w:val="cdt4ke"/>
        <w:spacing w:before="180" w:beforeAutospacing="0" w:after="0" w:afterAutospacing="0"/>
        <w:rPr>
          <w:color w:val="212121"/>
          <w:sz w:val="22"/>
          <w:szCs w:val="22"/>
        </w:rPr>
      </w:pPr>
      <w:hyperlink r:id="rId12" w:history="1">
        <w:r w:rsidRPr="007B0443">
          <w:rPr>
            <w:rStyle w:val="Hyperlink"/>
            <w:sz w:val="22"/>
            <w:szCs w:val="22"/>
          </w:rPr>
          <w:t>https://pubmed.ncbi.nlm.nih.gov/28315149/</w:t>
        </w:r>
      </w:hyperlink>
    </w:p>
    <w:p w14:paraId="40C95EEE" w14:textId="77777777" w:rsidR="007B0443" w:rsidRDefault="007B0443" w:rsidP="007B0443">
      <w:pPr>
        <w:pStyle w:val="cdt4ke"/>
        <w:spacing w:before="180" w:beforeAutospacing="0" w:after="0" w:afterAutospacing="0"/>
        <w:rPr>
          <w:color w:val="212121"/>
          <w:sz w:val="22"/>
          <w:szCs w:val="22"/>
        </w:rPr>
      </w:pPr>
      <w:r>
        <w:rPr>
          <w:color w:val="212121"/>
          <w:sz w:val="22"/>
          <w:szCs w:val="22"/>
        </w:rPr>
        <w:t xml:space="preserve">· </w:t>
      </w:r>
      <w:r w:rsidRPr="007B0443">
        <w:rPr>
          <w:b/>
          <w:bCs/>
          <w:color w:val="EE0000"/>
          <w:sz w:val="22"/>
          <w:szCs w:val="22"/>
        </w:rPr>
        <w:t>Level 1</w:t>
      </w:r>
    </w:p>
    <w:p w14:paraId="084BA0B6" w14:textId="77777777" w:rsidR="007B0443" w:rsidRDefault="007B0443" w:rsidP="007B0443">
      <w:pPr>
        <w:pStyle w:val="cdt4ke"/>
        <w:spacing w:before="180" w:beforeAutospacing="0" w:after="0" w:afterAutospacing="0"/>
        <w:rPr>
          <w:color w:val="212121"/>
          <w:sz w:val="22"/>
          <w:szCs w:val="22"/>
        </w:rPr>
      </w:pPr>
      <w:r>
        <w:rPr>
          <w:color w:val="212121"/>
          <w:sz w:val="22"/>
          <w:szCs w:val="22"/>
        </w:rPr>
        <w:t>· Randomized control study; 54 subjects</w:t>
      </w:r>
    </w:p>
    <w:p w14:paraId="58612E32" w14:textId="77777777" w:rsidR="007B0443" w:rsidRPr="00972F7E" w:rsidRDefault="007B0443" w:rsidP="007B0443">
      <w:pPr>
        <w:pStyle w:val="cdt4ke"/>
        <w:spacing w:before="180" w:beforeAutospacing="0" w:after="0" w:afterAutospacing="0"/>
        <w:rPr>
          <w:b/>
          <w:bCs/>
          <w:color w:val="000000" w:themeColor="text1"/>
          <w:sz w:val="22"/>
          <w:szCs w:val="22"/>
        </w:rPr>
      </w:pPr>
      <w:r w:rsidRPr="00972F7E">
        <w:rPr>
          <w:color w:val="000000" w:themeColor="text1"/>
          <w:sz w:val="22"/>
          <w:szCs w:val="22"/>
        </w:rPr>
        <w:t xml:space="preserve">· </w:t>
      </w:r>
      <w:r w:rsidRPr="00972F7E">
        <w:rPr>
          <w:b/>
          <w:bCs/>
          <w:color w:val="000000" w:themeColor="text1"/>
          <w:sz w:val="22"/>
          <w:szCs w:val="22"/>
        </w:rPr>
        <w:t>“Oropharyngeal exercises appear to effectively modify tongue tone, reduce sleep disordered breathing symptoms and oral breathing, and increase oxygen saturation, and may thus play a role in the treatment of sleep disordered breathing.”</w:t>
      </w:r>
    </w:p>
    <w:p w14:paraId="61D8E46C" w14:textId="77777777" w:rsidR="007B0443" w:rsidRPr="00972F7E" w:rsidRDefault="007B0443">
      <w:pPr>
        <w:rPr>
          <w:color w:val="000000" w:themeColor="text1"/>
        </w:rPr>
      </w:pPr>
    </w:p>
    <w:p w14:paraId="69811A7E" w14:textId="77777777" w:rsidR="007B0443" w:rsidRDefault="007B0443"/>
    <w:p w14:paraId="3B8EC895" w14:textId="77777777" w:rsidR="007B0443" w:rsidRDefault="007B0443"/>
    <w:p w14:paraId="4D025757" w14:textId="77777777" w:rsidR="007B0443" w:rsidRPr="007B5627" w:rsidRDefault="007B0443" w:rsidP="007B0443">
      <w:pPr>
        <w:spacing w:before="300" w:after="0" w:line="240" w:lineRule="auto"/>
        <w:outlineLvl w:val="1"/>
        <w:rPr>
          <w:rFonts w:ascii="Lora" w:eastAsia="Times New Roman" w:hAnsi="Lora" w:cs="Times New Roman"/>
          <w:color w:val="741F8A"/>
          <w:kern w:val="0"/>
          <w:sz w:val="32"/>
          <w:szCs w:val="32"/>
          <w:u w:val="single"/>
          <w14:ligatures w14:val="none"/>
        </w:rPr>
      </w:pPr>
      <w:r w:rsidRPr="009D11B7">
        <w:rPr>
          <w:rFonts w:ascii="Lora" w:eastAsia="Times New Roman" w:hAnsi="Lora" w:cs="Times New Roman"/>
          <w:kern w:val="0"/>
          <w:sz w:val="32"/>
          <w:szCs w:val="32"/>
          <w:u w:val="single"/>
          <w14:ligatures w14:val="none"/>
        </w:rPr>
        <w:lastRenderedPageBreak/>
        <w:t>OMT For Symptoms of Temporomandibular Disorder</w:t>
      </w:r>
    </w:p>
    <w:p w14:paraId="136D6826" w14:textId="77777777" w:rsidR="007B0443" w:rsidRDefault="007B0443"/>
    <w:p w14:paraId="58D85AA3" w14:textId="77777777" w:rsidR="007B0443" w:rsidRDefault="007B0443" w:rsidP="007B0443">
      <w:pPr>
        <w:pStyle w:val="cdt4ke"/>
        <w:spacing w:before="180" w:beforeAutospacing="0" w:after="0" w:afterAutospacing="0"/>
        <w:rPr>
          <w:color w:val="212121"/>
          <w:sz w:val="22"/>
          <w:szCs w:val="22"/>
        </w:rPr>
      </w:pPr>
      <w:r>
        <w:rPr>
          <w:color w:val="212121"/>
          <w:sz w:val="22"/>
          <w:szCs w:val="22"/>
        </w:rPr>
        <w:t>de Felicio CM, de Oliveira MM, da Silva MA (</w:t>
      </w:r>
      <w:r w:rsidRPr="007528D5">
        <w:rPr>
          <w:color w:val="70AD47" w:themeColor="accent6"/>
          <w:sz w:val="22"/>
          <w:szCs w:val="22"/>
        </w:rPr>
        <w:t>2010</w:t>
      </w:r>
      <w:r>
        <w:rPr>
          <w:color w:val="212121"/>
          <w:sz w:val="22"/>
          <w:szCs w:val="22"/>
        </w:rPr>
        <w:t xml:space="preserve">). </w:t>
      </w:r>
      <w:r w:rsidRPr="007B0443">
        <w:rPr>
          <w:b/>
          <w:bCs/>
          <w:color w:val="212121"/>
          <w:sz w:val="22"/>
          <w:szCs w:val="22"/>
        </w:rPr>
        <w:t>Effects of orofacial myofunctional therapy on temporomandibular disorders.</w:t>
      </w:r>
      <w:r>
        <w:rPr>
          <w:color w:val="212121"/>
          <w:sz w:val="22"/>
          <w:szCs w:val="22"/>
        </w:rPr>
        <w:t xml:space="preserve"> </w:t>
      </w:r>
      <w:r>
        <w:rPr>
          <w:rStyle w:val="Emphasis"/>
          <w:rFonts w:eastAsiaTheme="majorEastAsia"/>
          <w:color w:val="212121"/>
          <w:sz w:val="22"/>
          <w:szCs w:val="22"/>
        </w:rPr>
        <w:t xml:space="preserve">Journal of Craniomandibular Practice, </w:t>
      </w:r>
      <w:r>
        <w:rPr>
          <w:color w:val="212121"/>
          <w:sz w:val="22"/>
          <w:szCs w:val="22"/>
        </w:rPr>
        <w:t>Oct; 28(4):249-59.</w:t>
      </w:r>
    </w:p>
    <w:p w14:paraId="7C1D1759" w14:textId="68BF6963" w:rsidR="007B0443" w:rsidRDefault="007B0443" w:rsidP="007B0443">
      <w:pPr>
        <w:pStyle w:val="cdt4ke"/>
        <w:spacing w:before="180" w:beforeAutospacing="0" w:after="0" w:afterAutospacing="0"/>
        <w:rPr>
          <w:color w:val="212121"/>
          <w:sz w:val="22"/>
          <w:szCs w:val="22"/>
        </w:rPr>
      </w:pPr>
      <w:hyperlink r:id="rId13" w:history="1">
        <w:r w:rsidRPr="007B0443">
          <w:rPr>
            <w:rStyle w:val="Hyperlink"/>
            <w:sz w:val="22"/>
            <w:szCs w:val="22"/>
          </w:rPr>
          <w:t>https://pubmed.ncbi.nlm.nih.gov/21032979/</w:t>
        </w:r>
      </w:hyperlink>
    </w:p>
    <w:p w14:paraId="7F1A0CFB" w14:textId="77777777" w:rsidR="007B0443" w:rsidRPr="007B0443" w:rsidRDefault="007B0443" w:rsidP="007B0443">
      <w:pPr>
        <w:pStyle w:val="cdt4ke"/>
        <w:spacing w:before="180" w:beforeAutospacing="0" w:after="0" w:afterAutospacing="0"/>
        <w:rPr>
          <w:b/>
          <w:bCs/>
          <w:color w:val="EE0000"/>
          <w:sz w:val="22"/>
          <w:szCs w:val="22"/>
        </w:rPr>
      </w:pPr>
      <w:r>
        <w:rPr>
          <w:color w:val="212121"/>
          <w:sz w:val="22"/>
          <w:szCs w:val="22"/>
        </w:rPr>
        <w:t xml:space="preserve">· </w:t>
      </w:r>
      <w:r w:rsidRPr="007B0443">
        <w:rPr>
          <w:b/>
          <w:bCs/>
          <w:color w:val="EE0000"/>
          <w:sz w:val="22"/>
          <w:szCs w:val="22"/>
        </w:rPr>
        <w:t>Level 1</w:t>
      </w:r>
    </w:p>
    <w:p w14:paraId="2570FD5C" w14:textId="77777777" w:rsidR="007B0443" w:rsidRDefault="007B0443" w:rsidP="007B0443">
      <w:pPr>
        <w:pStyle w:val="cdt4ke"/>
        <w:spacing w:before="180" w:beforeAutospacing="0" w:after="0" w:afterAutospacing="0"/>
        <w:rPr>
          <w:color w:val="212121"/>
          <w:sz w:val="22"/>
          <w:szCs w:val="22"/>
        </w:rPr>
      </w:pPr>
      <w:r>
        <w:rPr>
          <w:color w:val="212121"/>
          <w:sz w:val="22"/>
          <w:szCs w:val="22"/>
        </w:rPr>
        <w:t>· Randomized control study; 30 subjects</w:t>
      </w:r>
    </w:p>
    <w:p w14:paraId="6822CC3C" w14:textId="70D0829B" w:rsidR="007B0443" w:rsidRPr="007B5627" w:rsidRDefault="007B0443" w:rsidP="007B5627">
      <w:pPr>
        <w:pStyle w:val="cdt4ke"/>
        <w:spacing w:before="180" w:beforeAutospacing="0" w:after="0" w:afterAutospacing="0"/>
        <w:rPr>
          <w:b/>
          <w:bCs/>
          <w:color w:val="000000" w:themeColor="text1"/>
          <w:sz w:val="22"/>
          <w:szCs w:val="22"/>
        </w:rPr>
      </w:pPr>
      <w:r w:rsidRPr="007B0443">
        <w:rPr>
          <w:b/>
          <w:bCs/>
          <w:color w:val="000000" w:themeColor="text1"/>
          <w:sz w:val="22"/>
          <w:szCs w:val="22"/>
        </w:rPr>
        <w:t xml:space="preserve">· “Orofacial myofunctional therapy favored a significant reduction of pain sensitivity to palpation of all muscles studied but not for the temporomandibular joints; an increased measure of mandibular range of motion; reduced </w:t>
      </w:r>
      <w:proofErr w:type="spellStart"/>
      <w:r w:rsidRPr="007B0443">
        <w:rPr>
          <w:b/>
          <w:bCs/>
          <w:color w:val="000000" w:themeColor="text1"/>
          <w:sz w:val="22"/>
          <w:szCs w:val="22"/>
        </w:rPr>
        <w:t>Helkimo's</w:t>
      </w:r>
      <w:proofErr w:type="spellEnd"/>
      <w:r w:rsidRPr="007B0443">
        <w:rPr>
          <w:b/>
          <w:bCs/>
          <w:color w:val="000000" w:themeColor="text1"/>
          <w:sz w:val="22"/>
          <w:szCs w:val="22"/>
        </w:rPr>
        <w:t xml:space="preserve"> Di and Ai scores; reduced frequency and severity of signs and symptoms; and increased scores for orofacial myofunctional conditions.”</w:t>
      </w:r>
    </w:p>
    <w:p w14:paraId="13834D42" w14:textId="69800F1C" w:rsidR="007B0443" w:rsidRDefault="007B5627">
      <w:r>
        <w:t>_____________________________________________________________</w:t>
      </w:r>
    </w:p>
    <w:p w14:paraId="5E4B5C02" w14:textId="77777777" w:rsidR="007B0443" w:rsidRDefault="007B0443" w:rsidP="007B0443">
      <w:pPr>
        <w:pStyle w:val="cdt4ke"/>
        <w:spacing w:before="180" w:beforeAutospacing="0" w:after="0" w:afterAutospacing="0"/>
        <w:rPr>
          <w:color w:val="212121"/>
          <w:sz w:val="22"/>
          <w:szCs w:val="22"/>
        </w:rPr>
      </w:pPr>
      <w:r>
        <w:rPr>
          <w:color w:val="212121"/>
          <w:sz w:val="22"/>
          <w:szCs w:val="22"/>
        </w:rPr>
        <w:t xml:space="preserve">Ishiyama H, Inukai S, Nishiyama A, </w:t>
      </w:r>
      <w:proofErr w:type="spellStart"/>
      <w:r>
        <w:rPr>
          <w:color w:val="212121"/>
          <w:sz w:val="22"/>
          <w:szCs w:val="22"/>
        </w:rPr>
        <w:t>Hideshima</w:t>
      </w:r>
      <w:proofErr w:type="spellEnd"/>
      <w:r>
        <w:rPr>
          <w:color w:val="212121"/>
          <w:sz w:val="22"/>
          <w:szCs w:val="22"/>
        </w:rPr>
        <w:t xml:space="preserve"> M, Nakamura S, </w:t>
      </w:r>
      <w:proofErr w:type="spellStart"/>
      <w:r>
        <w:rPr>
          <w:color w:val="212121"/>
          <w:sz w:val="22"/>
          <w:szCs w:val="22"/>
        </w:rPr>
        <w:t>Tamoaka</w:t>
      </w:r>
      <w:proofErr w:type="spellEnd"/>
      <w:r>
        <w:rPr>
          <w:color w:val="212121"/>
          <w:sz w:val="22"/>
          <w:szCs w:val="22"/>
        </w:rPr>
        <w:t xml:space="preserve"> M, Miyazaki Y, Fueki K, Wakabayashi N (</w:t>
      </w:r>
      <w:r w:rsidRPr="007528D5">
        <w:rPr>
          <w:color w:val="70AD47" w:themeColor="accent6"/>
          <w:sz w:val="22"/>
          <w:szCs w:val="22"/>
        </w:rPr>
        <w:t>2017</w:t>
      </w:r>
      <w:r>
        <w:rPr>
          <w:color w:val="212121"/>
          <w:sz w:val="22"/>
          <w:szCs w:val="22"/>
        </w:rPr>
        <w:t xml:space="preserve">). </w:t>
      </w:r>
      <w:r w:rsidRPr="007B0443">
        <w:rPr>
          <w:b/>
          <w:bCs/>
          <w:color w:val="212121"/>
          <w:sz w:val="22"/>
          <w:szCs w:val="22"/>
        </w:rPr>
        <w:t>Effect of jaw-opening exercise on prevention of temporomandibular disorders pain associated with oral appliance therapy in obstructive sleep apnea patients: A randomized, double-blind, placebo-controlled trial.</w:t>
      </w:r>
      <w:r>
        <w:rPr>
          <w:color w:val="212121"/>
          <w:sz w:val="22"/>
          <w:szCs w:val="22"/>
        </w:rPr>
        <w:t xml:space="preserve"> </w:t>
      </w:r>
      <w:r>
        <w:rPr>
          <w:rStyle w:val="Emphasis"/>
          <w:rFonts w:eastAsiaTheme="majorEastAsia"/>
          <w:color w:val="212121"/>
          <w:sz w:val="22"/>
          <w:szCs w:val="22"/>
        </w:rPr>
        <w:t xml:space="preserve">Journal of Prosthodontic Research, </w:t>
      </w:r>
      <w:r>
        <w:rPr>
          <w:color w:val="212121"/>
          <w:sz w:val="22"/>
          <w:szCs w:val="22"/>
        </w:rPr>
        <w:t xml:space="preserve">Jul;61(3):259-267. </w:t>
      </w:r>
      <w:proofErr w:type="spellStart"/>
      <w:r>
        <w:rPr>
          <w:color w:val="212121"/>
          <w:sz w:val="22"/>
          <w:szCs w:val="22"/>
        </w:rPr>
        <w:t>doi</w:t>
      </w:r>
      <w:proofErr w:type="spellEnd"/>
      <w:r>
        <w:rPr>
          <w:color w:val="212121"/>
          <w:sz w:val="22"/>
          <w:szCs w:val="22"/>
        </w:rPr>
        <w:t xml:space="preserve">: 10.1016/j.jpor.2016.12.001. </w:t>
      </w:r>
      <w:proofErr w:type="spellStart"/>
      <w:r>
        <w:rPr>
          <w:color w:val="212121"/>
          <w:sz w:val="22"/>
          <w:szCs w:val="22"/>
        </w:rPr>
        <w:t>Epub</w:t>
      </w:r>
      <w:proofErr w:type="spellEnd"/>
      <w:r>
        <w:rPr>
          <w:color w:val="212121"/>
          <w:sz w:val="22"/>
          <w:szCs w:val="22"/>
        </w:rPr>
        <w:t xml:space="preserve"> 2017 Jan 4.</w:t>
      </w:r>
    </w:p>
    <w:p w14:paraId="22714AAC" w14:textId="00E11523" w:rsidR="007B0443" w:rsidRDefault="007B0443" w:rsidP="007B0443">
      <w:pPr>
        <w:pStyle w:val="cdt4ke"/>
        <w:spacing w:before="180" w:beforeAutospacing="0" w:after="0" w:afterAutospacing="0"/>
        <w:rPr>
          <w:color w:val="212121"/>
          <w:sz w:val="22"/>
          <w:szCs w:val="22"/>
        </w:rPr>
      </w:pPr>
      <w:hyperlink r:id="rId14" w:history="1">
        <w:r w:rsidRPr="007B0443">
          <w:rPr>
            <w:rStyle w:val="Hyperlink"/>
            <w:sz w:val="22"/>
            <w:szCs w:val="22"/>
          </w:rPr>
          <w:t>https://pubmed.ncbi.nlm.nih.gov/28063976/</w:t>
        </w:r>
      </w:hyperlink>
    </w:p>
    <w:p w14:paraId="0C15B124" w14:textId="77777777" w:rsidR="007B0443" w:rsidRPr="007B0443" w:rsidRDefault="007B0443" w:rsidP="007B0443">
      <w:pPr>
        <w:pStyle w:val="cdt4ke"/>
        <w:spacing w:before="180" w:beforeAutospacing="0" w:after="0" w:afterAutospacing="0"/>
        <w:rPr>
          <w:b/>
          <w:bCs/>
          <w:color w:val="EE0000"/>
          <w:sz w:val="22"/>
          <w:szCs w:val="22"/>
        </w:rPr>
      </w:pPr>
      <w:r>
        <w:rPr>
          <w:color w:val="212121"/>
          <w:sz w:val="22"/>
          <w:szCs w:val="22"/>
        </w:rPr>
        <w:t xml:space="preserve">· </w:t>
      </w:r>
      <w:r w:rsidRPr="007B0443">
        <w:rPr>
          <w:b/>
          <w:bCs/>
          <w:color w:val="EE0000"/>
          <w:sz w:val="22"/>
          <w:szCs w:val="22"/>
        </w:rPr>
        <w:t>Level 1</w:t>
      </w:r>
    </w:p>
    <w:p w14:paraId="37396195" w14:textId="77777777" w:rsidR="007B0443" w:rsidRDefault="007B0443" w:rsidP="007B0443">
      <w:pPr>
        <w:pStyle w:val="cdt4ke"/>
        <w:spacing w:before="180" w:beforeAutospacing="0" w:after="0" w:afterAutospacing="0"/>
        <w:rPr>
          <w:color w:val="212121"/>
          <w:sz w:val="22"/>
          <w:szCs w:val="22"/>
        </w:rPr>
      </w:pPr>
      <w:r>
        <w:rPr>
          <w:color w:val="212121"/>
          <w:sz w:val="22"/>
          <w:szCs w:val="22"/>
        </w:rPr>
        <w:t>· Randomized control study; 25 subjects</w:t>
      </w:r>
    </w:p>
    <w:p w14:paraId="2F61711D" w14:textId="77777777" w:rsidR="007B0443" w:rsidRPr="007B0443" w:rsidRDefault="007B0443" w:rsidP="007B0443">
      <w:pPr>
        <w:pStyle w:val="cdt4ke"/>
        <w:spacing w:before="180" w:beforeAutospacing="0" w:after="0" w:afterAutospacing="0"/>
        <w:rPr>
          <w:b/>
          <w:bCs/>
          <w:color w:val="000000" w:themeColor="text1"/>
          <w:sz w:val="22"/>
          <w:szCs w:val="22"/>
        </w:rPr>
      </w:pPr>
      <w:r w:rsidRPr="007B0443">
        <w:rPr>
          <w:color w:val="000000" w:themeColor="text1"/>
          <w:sz w:val="22"/>
          <w:szCs w:val="22"/>
        </w:rPr>
        <w:t>· “</w:t>
      </w:r>
      <w:r w:rsidRPr="007B0443">
        <w:rPr>
          <w:b/>
          <w:bCs/>
          <w:color w:val="000000" w:themeColor="text1"/>
          <w:sz w:val="22"/>
          <w:szCs w:val="22"/>
        </w:rPr>
        <w:t>Jaw-opening exercise prior to oral appliance therapy reduced the risk of temporomandibular disorder pain associated with oral appliance uses.”</w:t>
      </w:r>
    </w:p>
    <w:p w14:paraId="05A4362A" w14:textId="1C97876C" w:rsidR="007B0443" w:rsidRDefault="007B5627">
      <w:r>
        <w:t>______________________________________________________________</w:t>
      </w:r>
    </w:p>
    <w:p w14:paraId="2F844123" w14:textId="77777777" w:rsidR="007B0443" w:rsidRDefault="007B0443"/>
    <w:p w14:paraId="288E3CDD" w14:textId="77777777" w:rsidR="007B0443" w:rsidRDefault="007B0443" w:rsidP="007B0443">
      <w:pPr>
        <w:pStyle w:val="cdt4ke"/>
        <w:spacing w:before="180" w:beforeAutospacing="0" w:after="0" w:afterAutospacing="0"/>
        <w:rPr>
          <w:color w:val="212121"/>
          <w:sz w:val="22"/>
          <w:szCs w:val="22"/>
        </w:rPr>
      </w:pPr>
      <w:r>
        <w:rPr>
          <w:color w:val="212121"/>
          <w:sz w:val="22"/>
          <w:szCs w:val="22"/>
        </w:rPr>
        <w:t xml:space="preserve">Machado BC, </w:t>
      </w:r>
      <w:proofErr w:type="spellStart"/>
      <w:r>
        <w:rPr>
          <w:color w:val="212121"/>
          <w:sz w:val="22"/>
          <w:szCs w:val="22"/>
        </w:rPr>
        <w:t>Mazzetto</w:t>
      </w:r>
      <w:proofErr w:type="spellEnd"/>
      <w:r>
        <w:rPr>
          <w:color w:val="212121"/>
          <w:sz w:val="22"/>
          <w:szCs w:val="22"/>
        </w:rPr>
        <w:t xml:space="preserve"> MO, da Silva MA, de Felicio CM (</w:t>
      </w:r>
      <w:r w:rsidRPr="007528D5">
        <w:rPr>
          <w:color w:val="70AD47" w:themeColor="accent6"/>
          <w:sz w:val="22"/>
          <w:szCs w:val="22"/>
        </w:rPr>
        <w:t>2016</w:t>
      </w:r>
      <w:r>
        <w:rPr>
          <w:color w:val="212121"/>
          <w:sz w:val="22"/>
          <w:szCs w:val="22"/>
        </w:rPr>
        <w:t xml:space="preserve">). </w:t>
      </w:r>
      <w:r w:rsidRPr="007B0443">
        <w:rPr>
          <w:b/>
          <w:bCs/>
          <w:color w:val="212121"/>
          <w:sz w:val="22"/>
          <w:szCs w:val="22"/>
        </w:rPr>
        <w:t>Effects of oral motor exercises and laser therapy on chronic temporomandibular disorders: a randomized study with follow-up.</w:t>
      </w:r>
      <w:r>
        <w:rPr>
          <w:color w:val="212121"/>
          <w:sz w:val="22"/>
          <w:szCs w:val="22"/>
        </w:rPr>
        <w:t xml:space="preserve"> </w:t>
      </w:r>
      <w:r>
        <w:rPr>
          <w:rStyle w:val="Emphasis"/>
          <w:rFonts w:eastAsiaTheme="majorEastAsia"/>
          <w:color w:val="212121"/>
          <w:sz w:val="22"/>
          <w:szCs w:val="22"/>
        </w:rPr>
        <w:t xml:space="preserve">Lasers in Medical Science, </w:t>
      </w:r>
      <w:r>
        <w:rPr>
          <w:color w:val="212121"/>
          <w:sz w:val="22"/>
          <w:szCs w:val="22"/>
        </w:rPr>
        <w:t xml:space="preserve">Jul;31(5):945-54. </w:t>
      </w:r>
      <w:proofErr w:type="spellStart"/>
      <w:r>
        <w:rPr>
          <w:color w:val="212121"/>
          <w:sz w:val="22"/>
          <w:szCs w:val="22"/>
        </w:rPr>
        <w:t>doi</w:t>
      </w:r>
      <w:proofErr w:type="spellEnd"/>
      <w:r>
        <w:rPr>
          <w:color w:val="212121"/>
          <w:sz w:val="22"/>
          <w:szCs w:val="22"/>
        </w:rPr>
        <w:t xml:space="preserve">: 10.1007/s10103-016-1935-6. </w:t>
      </w:r>
      <w:proofErr w:type="spellStart"/>
      <w:r>
        <w:rPr>
          <w:color w:val="212121"/>
          <w:sz w:val="22"/>
          <w:szCs w:val="22"/>
        </w:rPr>
        <w:t>Epub</w:t>
      </w:r>
      <w:proofErr w:type="spellEnd"/>
      <w:r>
        <w:rPr>
          <w:color w:val="212121"/>
          <w:sz w:val="22"/>
          <w:szCs w:val="22"/>
        </w:rPr>
        <w:t xml:space="preserve"> 2016 Apr 16.</w:t>
      </w:r>
    </w:p>
    <w:p w14:paraId="022515D7" w14:textId="449905E1" w:rsidR="00920BF9" w:rsidRDefault="00920BF9" w:rsidP="007B0443">
      <w:pPr>
        <w:pStyle w:val="cdt4ke"/>
        <w:spacing w:before="180" w:beforeAutospacing="0" w:after="0" w:afterAutospacing="0"/>
        <w:rPr>
          <w:color w:val="212121"/>
          <w:sz w:val="22"/>
          <w:szCs w:val="22"/>
        </w:rPr>
      </w:pPr>
      <w:hyperlink r:id="rId15" w:history="1">
        <w:r w:rsidRPr="00920BF9">
          <w:rPr>
            <w:rStyle w:val="Hyperlink"/>
            <w:sz w:val="22"/>
            <w:szCs w:val="22"/>
          </w:rPr>
          <w:t>https://pubmed.ncbi.nlm.nih.gov/27085322/</w:t>
        </w:r>
      </w:hyperlink>
    </w:p>
    <w:p w14:paraId="73C1B6C9" w14:textId="77777777" w:rsidR="007B0443" w:rsidRPr="00920BF9" w:rsidRDefault="007B0443" w:rsidP="007B0443">
      <w:pPr>
        <w:pStyle w:val="cdt4ke"/>
        <w:spacing w:before="180" w:beforeAutospacing="0" w:after="0" w:afterAutospacing="0"/>
        <w:rPr>
          <w:b/>
          <w:bCs/>
          <w:color w:val="EE0000"/>
          <w:sz w:val="22"/>
          <w:szCs w:val="22"/>
        </w:rPr>
      </w:pPr>
      <w:r w:rsidRPr="00920BF9">
        <w:rPr>
          <w:b/>
          <w:bCs/>
          <w:color w:val="EE0000"/>
          <w:sz w:val="22"/>
          <w:szCs w:val="22"/>
        </w:rPr>
        <w:t>· Level 1</w:t>
      </w:r>
    </w:p>
    <w:p w14:paraId="698E2851" w14:textId="77777777" w:rsidR="007B0443" w:rsidRDefault="007B0443" w:rsidP="007B0443">
      <w:pPr>
        <w:pStyle w:val="cdt4ke"/>
        <w:spacing w:before="180" w:beforeAutospacing="0" w:after="0" w:afterAutospacing="0"/>
        <w:rPr>
          <w:color w:val="212121"/>
          <w:sz w:val="22"/>
          <w:szCs w:val="22"/>
        </w:rPr>
      </w:pPr>
      <w:r>
        <w:rPr>
          <w:color w:val="212121"/>
          <w:sz w:val="22"/>
          <w:szCs w:val="22"/>
        </w:rPr>
        <w:t>· Randomized control study; 102 subjects</w:t>
      </w:r>
    </w:p>
    <w:p w14:paraId="0DAD8977" w14:textId="77777777" w:rsidR="007B0443" w:rsidRPr="00920BF9" w:rsidRDefault="007B0443" w:rsidP="007B0443">
      <w:pPr>
        <w:pStyle w:val="cdt4ke"/>
        <w:spacing w:before="180" w:beforeAutospacing="0" w:after="0" w:afterAutospacing="0"/>
        <w:rPr>
          <w:color w:val="000000" w:themeColor="text1"/>
          <w:sz w:val="22"/>
          <w:szCs w:val="22"/>
        </w:rPr>
      </w:pPr>
      <w:r w:rsidRPr="00920BF9">
        <w:rPr>
          <w:color w:val="000000" w:themeColor="text1"/>
          <w:sz w:val="22"/>
          <w:szCs w:val="22"/>
        </w:rPr>
        <w:t xml:space="preserve">· </w:t>
      </w:r>
      <w:r w:rsidRPr="00920BF9">
        <w:rPr>
          <w:b/>
          <w:bCs/>
          <w:color w:val="000000" w:themeColor="text1"/>
          <w:sz w:val="22"/>
          <w:szCs w:val="22"/>
        </w:rPr>
        <w:t>“Low level laser therapy combined with orofacial myofunctional exercises was more effective in promoting temporomandibular disorder rehabilitation than low level laser therapy alone was.”</w:t>
      </w:r>
    </w:p>
    <w:p w14:paraId="0E83E384" w14:textId="77777777" w:rsidR="007B0443" w:rsidRDefault="007B0443"/>
    <w:p w14:paraId="4CC89338" w14:textId="77777777" w:rsidR="00920BF9" w:rsidRDefault="00920BF9"/>
    <w:p w14:paraId="0A63DDAC" w14:textId="024A9E81" w:rsidR="009D11B7" w:rsidRDefault="009D11B7">
      <w:r>
        <w:t xml:space="preserve">Extracted from Bibliographies on Orofacial Myofunctional Therapy :     </w:t>
      </w:r>
      <w:r w:rsidRPr="00C1236F">
        <w:rPr>
          <w:b/>
          <w:bCs/>
        </w:rPr>
        <w:t>D’Onofrio Institute</w:t>
      </w:r>
      <w:r>
        <w:rPr>
          <w:b/>
          <w:bCs/>
        </w:rPr>
        <w:t xml:space="preserve"> </w:t>
      </w:r>
    </w:p>
    <w:sectPr w:rsidR="009D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Lora">
    <w:charset w:val="00"/>
    <w:family w:val="auto"/>
    <w:pitch w:val="variable"/>
    <w:sig w:usb0="A00002FF" w:usb1="5000204B" w:usb2="00000000" w:usb3="00000000" w:csb0="00000097" w:csb1="00000000"/>
  </w:font>
  <w:font w:name="MingLiU-ExtB">
    <w:panose1 w:val="02020500000000000000"/>
    <w:charset w:val="88"/>
    <w:family w:val="roman"/>
    <w:pitch w:val="variable"/>
    <w:sig w:usb0="8000002F" w:usb1="0A080008" w:usb2="0000001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88"/>
    <w:rsid w:val="000030C4"/>
    <w:rsid w:val="000B451A"/>
    <w:rsid w:val="000C08B4"/>
    <w:rsid w:val="002176F2"/>
    <w:rsid w:val="004E3AB9"/>
    <w:rsid w:val="0079086B"/>
    <w:rsid w:val="007B0443"/>
    <w:rsid w:val="007B5627"/>
    <w:rsid w:val="00920BF9"/>
    <w:rsid w:val="00927CB8"/>
    <w:rsid w:val="00972F7E"/>
    <w:rsid w:val="009D11B7"/>
    <w:rsid w:val="00A1018C"/>
    <w:rsid w:val="00C24C6D"/>
    <w:rsid w:val="00C73588"/>
    <w:rsid w:val="00DC0C9D"/>
    <w:rsid w:val="00F1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DB55"/>
  <w15:chartTrackingRefBased/>
  <w15:docId w15:val="{7B6D94A4-23C9-42E5-8286-BBB57C8D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5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5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5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5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5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5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5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5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5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588"/>
    <w:rPr>
      <w:rFonts w:eastAsiaTheme="majorEastAsia" w:cstheme="majorBidi"/>
      <w:color w:val="272727" w:themeColor="text1" w:themeTint="D8"/>
    </w:rPr>
  </w:style>
  <w:style w:type="paragraph" w:styleId="Title">
    <w:name w:val="Title"/>
    <w:basedOn w:val="Normal"/>
    <w:next w:val="Normal"/>
    <w:link w:val="TitleChar"/>
    <w:uiPriority w:val="10"/>
    <w:qFormat/>
    <w:rsid w:val="00C73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588"/>
    <w:pPr>
      <w:spacing w:before="160"/>
      <w:jc w:val="center"/>
    </w:pPr>
    <w:rPr>
      <w:i/>
      <w:iCs/>
      <w:color w:val="404040" w:themeColor="text1" w:themeTint="BF"/>
    </w:rPr>
  </w:style>
  <w:style w:type="character" w:customStyle="1" w:styleId="QuoteChar">
    <w:name w:val="Quote Char"/>
    <w:basedOn w:val="DefaultParagraphFont"/>
    <w:link w:val="Quote"/>
    <w:uiPriority w:val="29"/>
    <w:rsid w:val="00C73588"/>
    <w:rPr>
      <w:i/>
      <w:iCs/>
      <w:color w:val="404040" w:themeColor="text1" w:themeTint="BF"/>
    </w:rPr>
  </w:style>
  <w:style w:type="paragraph" w:styleId="ListParagraph">
    <w:name w:val="List Paragraph"/>
    <w:basedOn w:val="Normal"/>
    <w:uiPriority w:val="34"/>
    <w:qFormat/>
    <w:rsid w:val="00C73588"/>
    <w:pPr>
      <w:ind w:left="720"/>
      <w:contextualSpacing/>
    </w:pPr>
  </w:style>
  <w:style w:type="character" w:styleId="IntenseEmphasis">
    <w:name w:val="Intense Emphasis"/>
    <w:basedOn w:val="DefaultParagraphFont"/>
    <w:uiPriority w:val="21"/>
    <w:qFormat/>
    <w:rsid w:val="00C73588"/>
    <w:rPr>
      <w:i/>
      <w:iCs/>
      <w:color w:val="2F5496" w:themeColor="accent1" w:themeShade="BF"/>
    </w:rPr>
  </w:style>
  <w:style w:type="paragraph" w:styleId="IntenseQuote">
    <w:name w:val="Intense Quote"/>
    <w:basedOn w:val="Normal"/>
    <w:next w:val="Normal"/>
    <w:link w:val="IntenseQuoteChar"/>
    <w:uiPriority w:val="30"/>
    <w:qFormat/>
    <w:rsid w:val="00C73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588"/>
    <w:rPr>
      <w:i/>
      <w:iCs/>
      <w:color w:val="2F5496" w:themeColor="accent1" w:themeShade="BF"/>
    </w:rPr>
  </w:style>
  <w:style w:type="character" w:styleId="IntenseReference">
    <w:name w:val="Intense Reference"/>
    <w:basedOn w:val="DefaultParagraphFont"/>
    <w:uiPriority w:val="32"/>
    <w:qFormat/>
    <w:rsid w:val="00C73588"/>
    <w:rPr>
      <w:b/>
      <w:bCs/>
      <w:smallCaps/>
      <w:color w:val="2F5496" w:themeColor="accent1" w:themeShade="BF"/>
      <w:spacing w:val="5"/>
    </w:rPr>
  </w:style>
  <w:style w:type="paragraph" w:customStyle="1" w:styleId="cdt4ke">
    <w:name w:val="cdt4ke"/>
    <w:basedOn w:val="Normal"/>
    <w:rsid w:val="000C08B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C08B4"/>
    <w:rPr>
      <w:i/>
      <w:iCs/>
    </w:rPr>
  </w:style>
  <w:style w:type="character" w:customStyle="1" w:styleId="uv3um">
    <w:name w:val="uv3um"/>
    <w:basedOn w:val="DefaultParagraphFont"/>
    <w:rsid w:val="000C08B4"/>
  </w:style>
  <w:style w:type="character" w:styleId="Hyperlink">
    <w:name w:val="Hyperlink"/>
    <w:basedOn w:val="DefaultParagraphFont"/>
    <w:uiPriority w:val="99"/>
    <w:unhideWhenUsed/>
    <w:rsid w:val="000C08B4"/>
    <w:rPr>
      <w:color w:val="0563C1" w:themeColor="hyperlink"/>
      <w:u w:val="single"/>
    </w:rPr>
  </w:style>
  <w:style w:type="character" w:styleId="UnresolvedMention">
    <w:name w:val="Unresolved Mention"/>
    <w:basedOn w:val="DefaultParagraphFont"/>
    <w:uiPriority w:val="99"/>
    <w:semiHidden/>
    <w:unhideWhenUsed/>
    <w:rsid w:val="000C08B4"/>
    <w:rPr>
      <w:color w:val="605E5C"/>
      <w:shd w:val="clear" w:color="auto" w:fill="E1DFDD"/>
    </w:rPr>
  </w:style>
  <w:style w:type="character" w:styleId="FollowedHyperlink">
    <w:name w:val="FollowedHyperlink"/>
    <w:basedOn w:val="DefaultParagraphFont"/>
    <w:uiPriority w:val="99"/>
    <w:semiHidden/>
    <w:unhideWhenUsed/>
    <w:rsid w:val="00927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9275425/" TargetMode="External"/><Relationship Id="rId13" Type="http://schemas.openxmlformats.org/officeDocument/2006/relationships/hyperlink" Target="https://pubmed.ncbi.nlm.nih.gov/21032979/" TargetMode="External"/><Relationship Id="rId3" Type="http://schemas.openxmlformats.org/officeDocument/2006/relationships/webSettings" Target="webSettings.xml"/><Relationship Id="rId7" Type="http://schemas.openxmlformats.org/officeDocument/2006/relationships/hyperlink" Target="https://pubmed.ncbi.nlm.nih.gov/25348130/" TargetMode="External"/><Relationship Id="rId12" Type="http://schemas.openxmlformats.org/officeDocument/2006/relationships/hyperlink" Target="https://pubmed.ncbi.nlm.nih.gov/2831514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mc.ncbi.nlm.nih.gov/articles/PMC8306407/" TargetMode="External"/><Relationship Id="rId11" Type="http://schemas.openxmlformats.org/officeDocument/2006/relationships/hyperlink" Target="https://pubmed.ncbi.nlm.nih.gov/25950418/" TargetMode="External"/><Relationship Id="rId5" Type="http://schemas.openxmlformats.org/officeDocument/2006/relationships/hyperlink" Target="https://www.sciencedirect.com/science/article/pii/S1532338225000521%23:~:text=Therefore%2C%20this%20systematic%20review%20and%20network%20meta%2Danalysis,OSA%2C%20facilitating%20decision%2Dmaking%20for%20clinicians%20and%20patients." TargetMode="External"/><Relationship Id="rId15" Type="http://schemas.openxmlformats.org/officeDocument/2006/relationships/hyperlink" Target="https://pubmed.ncbi.nlm.nih.gov/27085322/" TargetMode="External"/><Relationship Id="rId10" Type="http://schemas.openxmlformats.org/officeDocument/2006/relationships/hyperlink" Target="https://pubmed.ncbi.nlm.nih.gov/19234106/" TargetMode="External"/><Relationship Id="rId4" Type="http://schemas.openxmlformats.org/officeDocument/2006/relationships/hyperlink" Target="https://pubmed.ncbi.nlm.nih.gov/29412368/" TargetMode="External"/><Relationship Id="rId9" Type="http://schemas.openxmlformats.org/officeDocument/2006/relationships/hyperlink" Target="https://pubmed.ncbi.nlm.nih.gov/27913971/" TargetMode="External"/><Relationship Id="rId14" Type="http://schemas.openxmlformats.org/officeDocument/2006/relationships/hyperlink" Target="https://pubmed.ncbi.nlm.nih.gov/28063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Miller</dc:creator>
  <cp:keywords/>
  <dc:description/>
  <cp:lastModifiedBy>Lori Miller</cp:lastModifiedBy>
  <cp:revision>6</cp:revision>
  <cp:lastPrinted>2025-06-20T19:36:00Z</cp:lastPrinted>
  <dcterms:created xsi:type="dcterms:W3CDTF">2025-06-20T18:44:00Z</dcterms:created>
  <dcterms:modified xsi:type="dcterms:W3CDTF">2025-06-23T11:15:00Z</dcterms:modified>
</cp:coreProperties>
</file>